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BE5" w14:textId="77777777" w:rsidR="00C20806" w:rsidRDefault="00CC654E" w:rsidP="00C20806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114E9A" wp14:editId="7601201E">
            <wp:simplePos x="0" y="0"/>
            <wp:positionH relativeFrom="column">
              <wp:posOffset>2600325</wp:posOffset>
            </wp:positionH>
            <wp:positionV relativeFrom="paragraph">
              <wp:posOffset>-67310</wp:posOffset>
            </wp:positionV>
            <wp:extent cx="904875" cy="884555"/>
            <wp:effectExtent l="0" t="0" r="9525" b="0"/>
            <wp:wrapThrough wrapText="bothSides">
              <wp:wrapPolygon edited="0">
                <wp:start x="0" y="0"/>
                <wp:lineTo x="0" y="20933"/>
                <wp:lineTo x="21373" y="20933"/>
                <wp:lineTo x="213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6FB0B" w14:textId="77777777" w:rsidR="00CC654E" w:rsidRDefault="00CC654E" w:rsidP="0099012A">
      <w:pPr>
        <w:jc w:val="center"/>
        <w:rPr>
          <w:rFonts w:ascii="Arial" w:hAnsi="Arial" w:cs="Arial"/>
          <w:b/>
          <w:sz w:val="40"/>
          <w:szCs w:val="40"/>
        </w:rPr>
      </w:pPr>
    </w:p>
    <w:p w14:paraId="20A98960" w14:textId="77777777" w:rsidR="00CC654E" w:rsidRDefault="00CC654E" w:rsidP="0099012A">
      <w:pPr>
        <w:jc w:val="center"/>
        <w:rPr>
          <w:rFonts w:ascii="Arial" w:hAnsi="Arial" w:cs="Arial"/>
          <w:b/>
          <w:sz w:val="40"/>
          <w:szCs w:val="40"/>
        </w:rPr>
      </w:pPr>
    </w:p>
    <w:p w14:paraId="2307DA14" w14:textId="77777777" w:rsidR="00C20806" w:rsidRPr="004F6393" w:rsidRDefault="0099012A" w:rsidP="0099012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CWRT RAWLIN PRIMARY</w:t>
      </w:r>
    </w:p>
    <w:p w14:paraId="7F45FF90" w14:textId="77777777" w:rsidR="00C20806" w:rsidRDefault="00C20806" w:rsidP="0099012A">
      <w:pPr>
        <w:rPr>
          <w:rFonts w:ascii="Arial" w:hAnsi="Arial" w:cs="Arial"/>
          <w:b/>
        </w:rPr>
      </w:pPr>
    </w:p>
    <w:p w14:paraId="3B6A3066" w14:textId="77777777" w:rsidR="00C20806" w:rsidRPr="00CC654E" w:rsidRDefault="00360A50" w:rsidP="00CC654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Data Protection</w:t>
      </w:r>
      <w:r w:rsidR="00C20806" w:rsidRPr="00667A06">
        <w:rPr>
          <w:rFonts w:ascii="Arial" w:hAnsi="Arial" w:cs="Arial"/>
          <w:b/>
          <w:sz w:val="40"/>
          <w:szCs w:val="40"/>
        </w:rPr>
        <w:t xml:space="preserve"> Policy</w:t>
      </w:r>
    </w:p>
    <w:p w14:paraId="73CF80E8" w14:textId="77777777" w:rsidR="00AE07E1" w:rsidRDefault="00AE07E1" w:rsidP="00212CDA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8B3E26" w:rsidRPr="00FB550F" w14:paraId="7B379139" w14:textId="77777777" w:rsidTr="00D878BA">
        <w:trPr>
          <w:cantSplit/>
          <w:trHeight w:val="405"/>
        </w:trPr>
        <w:tc>
          <w:tcPr>
            <w:tcW w:w="4395" w:type="dxa"/>
          </w:tcPr>
          <w:p w14:paraId="7A914BE6" w14:textId="77777777" w:rsidR="008B3E26" w:rsidRPr="00286859" w:rsidRDefault="008B3E26" w:rsidP="009A3D74">
            <w:pPr>
              <w:pStyle w:val="Title2"/>
              <w:rPr>
                <w:rFonts w:cs="Arial"/>
              </w:rPr>
            </w:pPr>
            <w:r w:rsidRPr="00286859">
              <w:rPr>
                <w:rFonts w:cs="Arial"/>
              </w:rPr>
              <w:t>Version:</w:t>
            </w:r>
          </w:p>
        </w:tc>
        <w:tc>
          <w:tcPr>
            <w:tcW w:w="5244" w:type="dxa"/>
          </w:tcPr>
          <w:p w14:paraId="3319AE11" w14:textId="77777777" w:rsidR="008B3E26" w:rsidRPr="00E6030C" w:rsidRDefault="00CC654E" w:rsidP="009A3D74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B3E26" w:rsidRPr="00FB550F" w14:paraId="1C8B0A39" w14:textId="77777777" w:rsidTr="00D878BA">
        <w:trPr>
          <w:cantSplit/>
          <w:trHeight w:val="405"/>
        </w:trPr>
        <w:tc>
          <w:tcPr>
            <w:tcW w:w="4395" w:type="dxa"/>
          </w:tcPr>
          <w:p w14:paraId="1DCB29C0" w14:textId="77777777" w:rsidR="008B3E26" w:rsidRPr="00286859" w:rsidRDefault="008B3E26" w:rsidP="009A3D74">
            <w:pPr>
              <w:pStyle w:val="Title2"/>
              <w:rPr>
                <w:rFonts w:cs="Arial"/>
              </w:rPr>
            </w:pPr>
            <w:r w:rsidRPr="00286859">
              <w:rPr>
                <w:rFonts w:cs="Arial"/>
              </w:rPr>
              <w:t>Date:</w:t>
            </w:r>
          </w:p>
        </w:tc>
        <w:tc>
          <w:tcPr>
            <w:tcW w:w="5244" w:type="dxa"/>
          </w:tcPr>
          <w:p w14:paraId="160D6FE9" w14:textId="6F815E79" w:rsidR="008B3E26" w:rsidRPr="00E6030C" w:rsidRDefault="00EC0ADD" w:rsidP="009A3D7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2023-2024</w:t>
            </w:r>
          </w:p>
        </w:tc>
      </w:tr>
      <w:tr w:rsidR="008B3E26" w:rsidRPr="00FB550F" w14:paraId="72AE1D21" w14:textId="77777777" w:rsidTr="00D878BA">
        <w:trPr>
          <w:cantSplit/>
          <w:trHeight w:val="405"/>
        </w:trPr>
        <w:tc>
          <w:tcPr>
            <w:tcW w:w="4395" w:type="dxa"/>
          </w:tcPr>
          <w:p w14:paraId="1D13F89D" w14:textId="77777777" w:rsidR="008B3E26" w:rsidRPr="00286859" w:rsidRDefault="008B3E26" w:rsidP="009A3D74">
            <w:pPr>
              <w:pStyle w:val="Title2"/>
              <w:rPr>
                <w:rFonts w:cs="Arial"/>
              </w:rPr>
            </w:pPr>
            <w:r w:rsidRPr="00286859">
              <w:rPr>
                <w:rFonts w:cs="Arial"/>
              </w:rPr>
              <w:t>Author/s:</w:t>
            </w:r>
          </w:p>
        </w:tc>
        <w:tc>
          <w:tcPr>
            <w:tcW w:w="5244" w:type="dxa"/>
          </w:tcPr>
          <w:p w14:paraId="22355297" w14:textId="77777777" w:rsidR="008B3E26" w:rsidRPr="00E6030C" w:rsidRDefault="00531A7F" w:rsidP="009A3D74">
            <w:pPr>
              <w:rPr>
                <w:rFonts w:cs="Arial"/>
              </w:rPr>
            </w:pPr>
            <w:r>
              <w:rPr>
                <w:rFonts w:cs="Arial"/>
              </w:rPr>
              <w:t>Caerphilly</w:t>
            </w:r>
          </w:p>
        </w:tc>
      </w:tr>
      <w:tr w:rsidR="008B3E26" w:rsidRPr="00FB550F" w14:paraId="6295F7C1" w14:textId="77777777" w:rsidTr="00D878BA">
        <w:trPr>
          <w:cantSplit/>
          <w:trHeight w:val="405"/>
        </w:trPr>
        <w:tc>
          <w:tcPr>
            <w:tcW w:w="4395" w:type="dxa"/>
          </w:tcPr>
          <w:p w14:paraId="1CA0769F" w14:textId="77777777" w:rsidR="008B3E26" w:rsidRPr="00286859" w:rsidRDefault="008B3E26" w:rsidP="009A3D74">
            <w:pPr>
              <w:pStyle w:val="Title2"/>
              <w:rPr>
                <w:rFonts w:cs="Arial"/>
              </w:rPr>
            </w:pPr>
            <w:r w:rsidRPr="00286859">
              <w:rPr>
                <w:rFonts w:cs="Arial"/>
              </w:rPr>
              <w:t>Consultee/s:</w:t>
            </w:r>
          </w:p>
        </w:tc>
        <w:tc>
          <w:tcPr>
            <w:tcW w:w="5244" w:type="dxa"/>
          </w:tcPr>
          <w:p w14:paraId="52F38083" w14:textId="4990DABF" w:rsidR="008B3E26" w:rsidRPr="00E6030C" w:rsidRDefault="00531A7F" w:rsidP="004C72D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C0ADD">
              <w:rPr>
                <w:rFonts w:cs="Arial"/>
              </w:rPr>
              <w:t>Wellbeing GB Committee</w:t>
            </w:r>
          </w:p>
        </w:tc>
      </w:tr>
      <w:tr w:rsidR="008B3E26" w:rsidRPr="00FB550F" w14:paraId="3197BAD0" w14:textId="77777777" w:rsidTr="00D878BA">
        <w:trPr>
          <w:cantSplit/>
          <w:trHeight w:val="405"/>
        </w:trPr>
        <w:tc>
          <w:tcPr>
            <w:tcW w:w="4395" w:type="dxa"/>
          </w:tcPr>
          <w:p w14:paraId="2E4EA2F9" w14:textId="77777777" w:rsidR="008B3E26" w:rsidRPr="00286859" w:rsidRDefault="008B3E26" w:rsidP="009A3D74">
            <w:pPr>
              <w:pStyle w:val="Title2"/>
              <w:rPr>
                <w:rFonts w:cs="Arial"/>
              </w:rPr>
            </w:pPr>
            <w:r>
              <w:rPr>
                <w:rFonts w:cs="Arial"/>
              </w:rPr>
              <w:t>Approved by:</w:t>
            </w:r>
          </w:p>
        </w:tc>
        <w:tc>
          <w:tcPr>
            <w:tcW w:w="5244" w:type="dxa"/>
          </w:tcPr>
          <w:p w14:paraId="19CEE79A" w14:textId="77777777" w:rsidR="008B3E26" w:rsidRPr="00E6030C" w:rsidRDefault="00533D08" w:rsidP="00483D0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31A7F">
              <w:rPr>
                <w:rFonts w:cs="Arial"/>
              </w:rPr>
              <w:t>Cwrt Rawlin Governing Body</w:t>
            </w:r>
          </w:p>
        </w:tc>
      </w:tr>
      <w:tr w:rsidR="008B3E26" w:rsidRPr="00FB550F" w14:paraId="61EF2E6B" w14:textId="77777777" w:rsidTr="00D878BA">
        <w:trPr>
          <w:cantSplit/>
          <w:trHeight w:val="405"/>
        </w:trPr>
        <w:tc>
          <w:tcPr>
            <w:tcW w:w="4395" w:type="dxa"/>
          </w:tcPr>
          <w:p w14:paraId="24E69C6C" w14:textId="77777777" w:rsidR="008B3E26" w:rsidRDefault="008B3E26" w:rsidP="009A3D74">
            <w:pPr>
              <w:pStyle w:val="Title2"/>
              <w:rPr>
                <w:rFonts w:cs="Arial"/>
              </w:rPr>
            </w:pPr>
            <w:r>
              <w:rPr>
                <w:rFonts w:cs="Arial"/>
              </w:rPr>
              <w:t>Review frequency:</w:t>
            </w:r>
          </w:p>
        </w:tc>
        <w:tc>
          <w:tcPr>
            <w:tcW w:w="5244" w:type="dxa"/>
          </w:tcPr>
          <w:p w14:paraId="3E0BB36D" w14:textId="77777777" w:rsidR="008B3E26" w:rsidRDefault="00EC69A6" w:rsidP="009A3D74">
            <w:pPr>
              <w:rPr>
                <w:rFonts w:cs="Arial"/>
              </w:rPr>
            </w:pPr>
            <w:r>
              <w:rPr>
                <w:rFonts w:cs="Arial"/>
              </w:rPr>
              <w:t>Annual</w:t>
            </w:r>
          </w:p>
        </w:tc>
      </w:tr>
      <w:tr w:rsidR="008B3E26" w:rsidRPr="00FB550F" w14:paraId="5FCB4617" w14:textId="77777777" w:rsidTr="00D878BA">
        <w:trPr>
          <w:cantSplit/>
          <w:trHeight w:val="405"/>
        </w:trPr>
        <w:tc>
          <w:tcPr>
            <w:tcW w:w="4395" w:type="dxa"/>
          </w:tcPr>
          <w:p w14:paraId="2FD4A633" w14:textId="77777777" w:rsidR="008B3E26" w:rsidRPr="00286859" w:rsidRDefault="009C1C60" w:rsidP="009A3D74">
            <w:pPr>
              <w:pStyle w:val="Title2"/>
              <w:rPr>
                <w:rFonts w:cs="Arial"/>
              </w:rPr>
            </w:pPr>
            <w:r>
              <w:rPr>
                <w:rFonts w:cs="Arial"/>
              </w:rPr>
              <w:t xml:space="preserve">Reviewed: </w:t>
            </w:r>
          </w:p>
        </w:tc>
        <w:tc>
          <w:tcPr>
            <w:tcW w:w="5244" w:type="dxa"/>
          </w:tcPr>
          <w:p w14:paraId="0BF8B884" w14:textId="42C0BD2A" w:rsidR="008B3E26" w:rsidRPr="00E6030C" w:rsidRDefault="001570DF" w:rsidP="009A3D74">
            <w:pPr>
              <w:rPr>
                <w:rFonts w:cs="Arial"/>
              </w:rPr>
            </w:pPr>
            <w:r>
              <w:rPr>
                <w:rFonts w:cs="Arial"/>
              </w:rPr>
              <w:t>Next Review date: Autumn 202</w:t>
            </w:r>
            <w:r w:rsidR="00EC0ADD">
              <w:rPr>
                <w:rFonts w:cs="Arial"/>
              </w:rPr>
              <w:t>4</w:t>
            </w:r>
          </w:p>
        </w:tc>
      </w:tr>
    </w:tbl>
    <w:p w14:paraId="144CCBA8" w14:textId="77777777" w:rsidR="00212CDA" w:rsidRDefault="004F6393" w:rsidP="00212CD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612DA3B4" w14:textId="77777777" w:rsidR="00360A50" w:rsidRPr="0064403F" w:rsidRDefault="00360A50" w:rsidP="0064403F">
      <w:pPr>
        <w:pStyle w:val="Heading1"/>
        <w:rPr>
          <w:rFonts w:ascii="Arial" w:hAnsi="Arial" w:cs="Arial"/>
          <w:color w:val="auto"/>
        </w:rPr>
      </w:pPr>
      <w:r w:rsidRPr="0064403F">
        <w:rPr>
          <w:rFonts w:ascii="Arial" w:hAnsi="Arial" w:cs="Arial"/>
          <w:color w:val="auto"/>
        </w:rPr>
        <w:lastRenderedPageBreak/>
        <w:t>Data Protection Policy</w:t>
      </w:r>
    </w:p>
    <w:p w14:paraId="2EEE08A8" w14:textId="77777777" w:rsidR="00360A50" w:rsidRDefault="00360A50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CEEDD1" w14:textId="77777777" w:rsidR="00391FD8" w:rsidRPr="00391FD8" w:rsidRDefault="00391FD8" w:rsidP="006F458F">
      <w:pPr>
        <w:pStyle w:val="Heading2"/>
        <w:numPr>
          <w:ilvl w:val="0"/>
          <w:numId w:val="3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391FD8">
        <w:rPr>
          <w:rFonts w:ascii="Arial" w:hAnsi="Arial" w:cs="Arial"/>
          <w:color w:val="auto"/>
          <w:sz w:val="24"/>
          <w:szCs w:val="24"/>
        </w:rPr>
        <w:t>Policy objective</w:t>
      </w:r>
    </w:p>
    <w:p w14:paraId="2986747F" w14:textId="77777777" w:rsidR="00391FD8" w:rsidRDefault="00391FD8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2FF27F" w14:textId="77777777" w:rsidR="002B10DD" w:rsidRPr="00DF23C3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317173" w:rsidRPr="00DF23C3">
        <w:rPr>
          <w:rFonts w:ascii="Arial" w:hAnsi="Arial" w:cs="Arial"/>
          <w:sz w:val="24"/>
          <w:szCs w:val="24"/>
        </w:rPr>
        <w:t xml:space="preserve">Administration and delivery of quality services </w:t>
      </w:r>
      <w:r w:rsidR="00207E37" w:rsidRPr="00DF23C3">
        <w:rPr>
          <w:rFonts w:ascii="Arial" w:hAnsi="Arial" w:cs="Arial"/>
          <w:sz w:val="24"/>
          <w:szCs w:val="24"/>
        </w:rPr>
        <w:t xml:space="preserve">involves processing </w:t>
      </w:r>
      <w:r w:rsidR="00317173" w:rsidRPr="00DF23C3">
        <w:rPr>
          <w:rFonts w:ascii="Arial" w:hAnsi="Arial" w:cs="Arial"/>
          <w:sz w:val="24"/>
          <w:szCs w:val="24"/>
        </w:rPr>
        <w:t>personal</w:t>
      </w:r>
      <w:r w:rsidR="00207E37" w:rsidRPr="00DF23C3">
        <w:rPr>
          <w:rFonts w:ascii="Arial" w:hAnsi="Arial" w:cs="Arial"/>
          <w:sz w:val="24"/>
          <w:szCs w:val="24"/>
        </w:rPr>
        <w:t xml:space="preserve"> information about people. T</w:t>
      </w:r>
      <w:r w:rsidR="00317173" w:rsidRPr="00DF23C3">
        <w:rPr>
          <w:rFonts w:ascii="Arial" w:hAnsi="Arial" w:cs="Arial"/>
          <w:sz w:val="24"/>
          <w:szCs w:val="24"/>
        </w:rPr>
        <w:t xml:space="preserve">he </w:t>
      </w:r>
      <w:r w:rsidR="00332598">
        <w:rPr>
          <w:rFonts w:ascii="Arial" w:hAnsi="Arial" w:cs="Arial"/>
          <w:sz w:val="24"/>
          <w:szCs w:val="24"/>
        </w:rPr>
        <w:t>school</w:t>
      </w:r>
      <w:r w:rsidR="00317173" w:rsidRPr="00DF23C3">
        <w:rPr>
          <w:rFonts w:ascii="Arial" w:hAnsi="Arial" w:cs="Arial"/>
          <w:sz w:val="24"/>
          <w:szCs w:val="24"/>
        </w:rPr>
        <w:t xml:space="preserve"> is committed to managing personal information effectively </w:t>
      </w:r>
      <w:r w:rsidR="002B10DD" w:rsidRPr="00DF23C3">
        <w:rPr>
          <w:rFonts w:ascii="Arial" w:hAnsi="Arial" w:cs="Arial"/>
          <w:sz w:val="24"/>
          <w:szCs w:val="24"/>
        </w:rPr>
        <w:t xml:space="preserve">and legally </w:t>
      </w:r>
      <w:r w:rsidR="00317173" w:rsidRPr="00DF23C3">
        <w:rPr>
          <w:rFonts w:ascii="Arial" w:hAnsi="Arial" w:cs="Arial"/>
          <w:sz w:val="24"/>
          <w:szCs w:val="24"/>
        </w:rPr>
        <w:t xml:space="preserve">to maintain confidence between those with whom we deal and the </w:t>
      </w:r>
      <w:r w:rsidR="00332598">
        <w:rPr>
          <w:rFonts w:ascii="Arial" w:hAnsi="Arial" w:cs="Arial"/>
          <w:sz w:val="24"/>
          <w:szCs w:val="24"/>
        </w:rPr>
        <w:t>school</w:t>
      </w:r>
      <w:r w:rsidR="00317173" w:rsidRPr="00DF23C3">
        <w:rPr>
          <w:rFonts w:ascii="Arial" w:hAnsi="Arial" w:cs="Arial"/>
          <w:sz w:val="24"/>
          <w:szCs w:val="24"/>
        </w:rPr>
        <w:t xml:space="preserve">. </w:t>
      </w:r>
    </w:p>
    <w:p w14:paraId="1876BB1F" w14:textId="77777777" w:rsidR="002B10DD" w:rsidRDefault="002B10DD" w:rsidP="00DF2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F54498" w14:textId="77777777" w:rsidR="00317173" w:rsidRPr="00DF23C3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</w:r>
      <w:r w:rsidR="00317173" w:rsidRPr="00DF23C3">
        <w:rPr>
          <w:rFonts w:ascii="Arial" w:hAnsi="Arial" w:cs="Arial"/>
          <w:sz w:val="24"/>
          <w:szCs w:val="24"/>
        </w:rPr>
        <w:t xml:space="preserve">This policy describes </w:t>
      </w:r>
      <w:r w:rsidR="00332598">
        <w:rPr>
          <w:rFonts w:ascii="Arial" w:hAnsi="Arial" w:cs="Arial"/>
          <w:sz w:val="24"/>
          <w:szCs w:val="24"/>
        </w:rPr>
        <w:t>the school</w:t>
      </w:r>
      <w:r w:rsidR="00A85105">
        <w:rPr>
          <w:rFonts w:ascii="Arial" w:hAnsi="Arial" w:cs="Arial"/>
          <w:sz w:val="24"/>
          <w:szCs w:val="24"/>
        </w:rPr>
        <w:t>’s</w:t>
      </w:r>
      <w:r w:rsidR="00317173" w:rsidRPr="00DF23C3">
        <w:rPr>
          <w:rFonts w:ascii="Arial" w:hAnsi="Arial" w:cs="Arial"/>
          <w:sz w:val="24"/>
          <w:szCs w:val="24"/>
        </w:rPr>
        <w:t xml:space="preserve"> approach to personal information.</w:t>
      </w:r>
    </w:p>
    <w:p w14:paraId="655534C3" w14:textId="77777777" w:rsidR="00317173" w:rsidRDefault="00317173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D609DD" w14:textId="77777777" w:rsidR="0064403F" w:rsidRPr="0064403F" w:rsidRDefault="0064403F" w:rsidP="006F458F">
      <w:pPr>
        <w:pStyle w:val="Heading2"/>
        <w:numPr>
          <w:ilvl w:val="0"/>
          <w:numId w:val="3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64403F">
        <w:rPr>
          <w:rFonts w:ascii="Arial" w:hAnsi="Arial" w:cs="Arial"/>
          <w:color w:val="auto"/>
          <w:sz w:val="24"/>
          <w:szCs w:val="24"/>
        </w:rPr>
        <w:t>Scope and definitions</w:t>
      </w:r>
    </w:p>
    <w:p w14:paraId="7E4521C6" w14:textId="77777777" w:rsidR="0064403F" w:rsidRDefault="0064403F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2D9580" w14:textId="77777777" w:rsidR="009B2C24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2.1</w:t>
      </w:r>
      <w:r>
        <w:rPr>
          <w:rFonts w:ascii="Arial" w:hAnsi="Arial" w:cs="Arial"/>
          <w:color w:val="000000"/>
          <w:sz w:val="24"/>
          <w:szCs w:val="24"/>
          <w:lang w:val="en"/>
        </w:rPr>
        <w:tab/>
      </w:r>
      <w:r w:rsidR="009B2C24">
        <w:rPr>
          <w:rFonts w:ascii="Arial" w:hAnsi="Arial" w:cs="Arial"/>
          <w:color w:val="000000"/>
          <w:sz w:val="24"/>
          <w:szCs w:val="24"/>
          <w:lang w:val="en"/>
        </w:rPr>
        <w:t xml:space="preserve">This policy covers the </w:t>
      </w:r>
      <w:r w:rsidR="00332598">
        <w:rPr>
          <w:rFonts w:ascii="Arial" w:hAnsi="Arial" w:cs="Arial"/>
          <w:color w:val="000000"/>
          <w:sz w:val="24"/>
          <w:szCs w:val="24"/>
          <w:lang w:val="en"/>
        </w:rPr>
        <w:t>school</w:t>
      </w:r>
      <w:r w:rsidR="009B2C24">
        <w:rPr>
          <w:rFonts w:ascii="Arial" w:hAnsi="Arial" w:cs="Arial"/>
          <w:color w:val="000000"/>
          <w:sz w:val="24"/>
          <w:szCs w:val="24"/>
          <w:lang w:val="en"/>
        </w:rPr>
        <w:t>’s obligations under all legislation applicable in the UK covering data protection and privacy, and references the definitions in the General Data Protection Regulation 2016</w:t>
      </w:r>
      <w:r w:rsidR="00FE5D07">
        <w:rPr>
          <w:rFonts w:ascii="Arial" w:hAnsi="Arial" w:cs="Arial"/>
          <w:color w:val="000000"/>
          <w:sz w:val="24"/>
          <w:szCs w:val="24"/>
          <w:lang w:val="en"/>
        </w:rPr>
        <w:t xml:space="preserve"> (GDPR)</w:t>
      </w:r>
      <w:r w:rsidR="009B2C24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18CD30FC" w14:textId="77777777" w:rsidR="009B2C24" w:rsidRDefault="009B2C24" w:rsidP="00EA0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14:paraId="12DCF317" w14:textId="77777777" w:rsidR="00EA0126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2.2</w:t>
      </w:r>
      <w:r>
        <w:rPr>
          <w:rFonts w:ascii="Arial" w:hAnsi="Arial" w:cs="Arial"/>
          <w:color w:val="000000"/>
          <w:sz w:val="24"/>
          <w:szCs w:val="24"/>
          <w:lang w:val="en"/>
        </w:rPr>
        <w:tab/>
      </w:r>
      <w:r w:rsidR="008006F9" w:rsidRPr="008006F9">
        <w:rPr>
          <w:rFonts w:ascii="Arial" w:hAnsi="Arial" w:cs="Arial"/>
          <w:color w:val="000000"/>
          <w:sz w:val="24"/>
          <w:szCs w:val="24"/>
          <w:lang w:val="en"/>
        </w:rPr>
        <w:t>‘Personal Information’ is defined as any information relating to an identifiable person who can be directly or indirectly identified</w:t>
      </w:r>
      <w:r w:rsidR="003B648C">
        <w:rPr>
          <w:rFonts w:ascii="Arial" w:eastAsia="Calibri" w:hAnsi="Arial" w:cs="Arial"/>
          <w:sz w:val="24"/>
          <w:szCs w:val="24"/>
        </w:rPr>
        <w:t>. Certain categories of data are</w:t>
      </w:r>
      <w:r w:rsidR="00EA0126">
        <w:rPr>
          <w:rFonts w:ascii="Arial" w:eastAsia="Calibri" w:hAnsi="Arial" w:cs="Arial"/>
          <w:sz w:val="24"/>
          <w:szCs w:val="24"/>
        </w:rPr>
        <w:t xml:space="preserve"> subject to additional protections, and includes: </w:t>
      </w:r>
    </w:p>
    <w:p w14:paraId="41666E08" w14:textId="77777777" w:rsidR="002B10DD" w:rsidRDefault="002B10DD" w:rsidP="00EA01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97F6FC" w14:textId="77777777" w:rsidR="00EA0126" w:rsidRPr="00EA0126" w:rsidRDefault="00EA0126" w:rsidP="00EA012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0126">
        <w:rPr>
          <w:rFonts w:ascii="Arial" w:hAnsi="Arial" w:cs="Arial"/>
          <w:sz w:val="24"/>
          <w:szCs w:val="24"/>
        </w:rPr>
        <w:t>Criminal allegations, proceedings, outcomes and sentences</w:t>
      </w:r>
    </w:p>
    <w:p w14:paraId="0DEADF5E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Physical or mental health or condition</w:t>
      </w:r>
    </w:p>
    <w:p w14:paraId="0687C702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Politics</w:t>
      </w:r>
    </w:p>
    <w:p w14:paraId="21EA5180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Racial or ethnic origin</w:t>
      </w:r>
    </w:p>
    <w:p w14:paraId="354550B3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Religion or other beliefs of a similar nature</w:t>
      </w:r>
    </w:p>
    <w:p w14:paraId="3F35BB85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Sex life</w:t>
      </w:r>
    </w:p>
    <w:p w14:paraId="0B67A4A7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Sexual orientation</w:t>
      </w:r>
    </w:p>
    <w:p w14:paraId="22244B26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Trade union membership</w:t>
      </w:r>
    </w:p>
    <w:p w14:paraId="6563B849" w14:textId="77777777" w:rsidR="00EA0126" w:rsidRPr="00EA0126" w:rsidRDefault="00EA0126" w:rsidP="00EA0126">
      <w:pPr>
        <w:pStyle w:val="Default"/>
        <w:numPr>
          <w:ilvl w:val="0"/>
          <w:numId w:val="26"/>
        </w:numPr>
      </w:pPr>
      <w:r w:rsidRPr="00EA0126">
        <w:t>Genetics</w:t>
      </w:r>
    </w:p>
    <w:p w14:paraId="3DA1AD4C" w14:textId="77777777" w:rsidR="008006F9" w:rsidRPr="00EA0126" w:rsidRDefault="00540455" w:rsidP="00EA0126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Biometrics (where used for identification</w:t>
      </w:r>
      <w:r w:rsidR="00EA0126" w:rsidRPr="00EA0126">
        <w:rPr>
          <w:rFonts w:ascii="Arial" w:hAnsi="Arial" w:cs="Arial"/>
          <w:sz w:val="24"/>
          <w:szCs w:val="24"/>
          <w:lang w:val="en"/>
        </w:rPr>
        <w:t xml:space="preserve"> purposes)</w:t>
      </w:r>
    </w:p>
    <w:p w14:paraId="7E822235" w14:textId="77777777" w:rsidR="00317173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2.3</w:t>
      </w:r>
      <w:r>
        <w:rPr>
          <w:rFonts w:ascii="Arial" w:eastAsia="Calibri" w:hAnsi="Arial" w:cs="Arial"/>
          <w:sz w:val="24"/>
          <w:szCs w:val="24"/>
        </w:rPr>
        <w:tab/>
      </w:r>
      <w:r w:rsidR="009B2C24">
        <w:rPr>
          <w:rFonts w:ascii="Arial" w:eastAsia="Calibri" w:hAnsi="Arial" w:cs="Arial"/>
          <w:sz w:val="24"/>
          <w:szCs w:val="24"/>
        </w:rPr>
        <w:t>‘P</w:t>
      </w:r>
      <w:r w:rsidR="00317173" w:rsidRPr="008006F9">
        <w:rPr>
          <w:rFonts w:ascii="Arial" w:eastAsia="Calibri" w:hAnsi="Arial" w:cs="Arial"/>
          <w:sz w:val="24"/>
          <w:szCs w:val="24"/>
        </w:rPr>
        <w:t>rocess</w:t>
      </w:r>
      <w:r w:rsidR="009B2C24">
        <w:rPr>
          <w:rFonts w:ascii="Arial" w:eastAsia="Calibri" w:hAnsi="Arial" w:cs="Arial"/>
          <w:sz w:val="24"/>
          <w:szCs w:val="24"/>
        </w:rPr>
        <w:t>ing</w:t>
      </w:r>
      <w:r w:rsidR="00317173" w:rsidRPr="008006F9">
        <w:rPr>
          <w:rFonts w:ascii="Arial" w:eastAsia="Calibri" w:hAnsi="Arial" w:cs="Arial"/>
          <w:sz w:val="24"/>
          <w:szCs w:val="24"/>
        </w:rPr>
        <w:t>’ personal information m</w:t>
      </w:r>
      <w:r w:rsidR="009B2C24">
        <w:rPr>
          <w:rFonts w:ascii="Arial" w:eastAsia="Calibri" w:hAnsi="Arial" w:cs="Arial"/>
          <w:sz w:val="24"/>
          <w:szCs w:val="24"/>
        </w:rPr>
        <w:t xml:space="preserve">eans any activity involving </w:t>
      </w:r>
      <w:r w:rsidR="00317173" w:rsidRPr="008006F9">
        <w:rPr>
          <w:rFonts w:ascii="Arial" w:eastAsia="Calibri" w:hAnsi="Arial" w:cs="Arial"/>
          <w:sz w:val="24"/>
          <w:szCs w:val="24"/>
        </w:rPr>
        <w:t>personal information</w:t>
      </w:r>
      <w:r w:rsidR="00317173">
        <w:rPr>
          <w:rFonts w:ascii="Arial" w:eastAsia="Calibri" w:hAnsi="Arial" w:cs="Arial"/>
          <w:sz w:val="24"/>
          <w:szCs w:val="24"/>
        </w:rPr>
        <w:t xml:space="preserve"> throughout the information lifecycle, from collecting and creating the personal information, </w:t>
      </w:r>
      <w:r w:rsidR="009B2C24">
        <w:rPr>
          <w:rFonts w:ascii="Arial" w:eastAsia="Calibri" w:hAnsi="Arial" w:cs="Arial"/>
          <w:sz w:val="24"/>
          <w:szCs w:val="24"/>
        </w:rPr>
        <w:t>to</w:t>
      </w:r>
      <w:r w:rsidR="00317173">
        <w:rPr>
          <w:rFonts w:ascii="Arial" w:eastAsia="Calibri" w:hAnsi="Arial" w:cs="Arial"/>
          <w:sz w:val="24"/>
          <w:szCs w:val="24"/>
        </w:rPr>
        <w:t xml:space="preserve"> using it, making it available to ot</w:t>
      </w:r>
      <w:r w:rsidR="009B2C24">
        <w:rPr>
          <w:rFonts w:ascii="Arial" w:eastAsia="Calibri" w:hAnsi="Arial" w:cs="Arial"/>
          <w:sz w:val="24"/>
          <w:szCs w:val="24"/>
        </w:rPr>
        <w:t xml:space="preserve">hers when necessary, storing it, </w:t>
      </w:r>
      <w:r w:rsidR="00317173">
        <w:rPr>
          <w:rFonts w:ascii="Arial" w:eastAsia="Calibri" w:hAnsi="Arial" w:cs="Arial"/>
          <w:sz w:val="24"/>
          <w:szCs w:val="24"/>
        </w:rPr>
        <w:t xml:space="preserve">and disposing of it when no longer required.  </w:t>
      </w:r>
    </w:p>
    <w:p w14:paraId="61675725" w14:textId="77777777" w:rsidR="009B2C24" w:rsidRDefault="009B2C24" w:rsidP="00317173">
      <w:pPr>
        <w:autoSpaceDE w:val="0"/>
        <w:autoSpaceDN w:val="0"/>
        <w:adjustRightInd w:val="0"/>
        <w:spacing w:after="0" w:line="240" w:lineRule="auto"/>
      </w:pPr>
    </w:p>
    <w:p w14:paraId="54870513" w14:textId="77777777" w:rsidR="009B2C24" w:rsidRPr="008006F9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ab/>
      </w:r>
      <w:r w:rsidR="009B2C24">
        <w:rPr>
          <w:rFonts w:ascii="Arial" w:hAnsi="Arial" w:cs="Arial"/>
          <w:sz w:val="24"/>
          <w:szCs w:val="24"/>
        </w:rPr>
        <w:t xml:space="preserve">The policy applies to all </w:t>
      </w:r>
      <w:r w:rsidR="009B2C24" w:rsidRPr="00001272">
        <w:rPr>
          <w:rFonts w:ascii="Arial" w:eastAsia="Calibri" w:hAnsi="Arial" w:cs="Arial"/>
          <w:sz w:val="24"/>
          <w:szCs w:val="24"/>
        </w:rPr>
        <w:t xml:space="preserve">employees, </w:t>
      </w:r>
      <w:r w:rsidR="00332598">
        <w:rPr>
          <w:rFonts w:ascii="Arial" w:eastAsia="Calibri" w:hAnsi="Arial" w:cs="Arial"/>
          <w:sz w:val="24"/>
          <w:szCs w:val="24"/>
        </w:rPr>
        <w:t>the governing body</w:t>
      </w:r>
      <w:r w:rsidR="009B2C24" w:rsidRPr="00001272">
        <w:rPr>
          <w:rFonts w:ascii="Arial" w:eastAsia="Calibri" w:hAnsi="Arial" w:cs="Arial"/>
          <w:sz w:val="24"/>
          <w:szCs w:val="24"/>
        </w:rPr>
        <w:t xml:space="preserve"> </w:t>
      </w:r>
      <w:r w:rsidR="009B2C24">
        <w:rPr>
          <w:rFonts w:ascii="Arial" w:eastAsia="Calibri" w:hAnsi="Arial" w:cs="Arial"/>
          <w:sz w:val="24"/>
          <w:szCs w:val="24"/>
        </w:rPr>
        <w:t xml:space="preserve">and other individuals/organisations acting on behalf of the </w:t>
      </w:r>
      <w:r w:rsidR="00332598">
        <w:rPr>
          <w:rFonts w:ascii="Arial" w:eastAsia="Calibri" w:hAnsi="Arial" w:cs="Arial"/>
          <w:sz w:val="24"/>
          <w:szCs w:val="24"/>
        </w:rPr>
        <w:t>school</w:t>
      </w:r>
      <w:r w:rsidR="009B2C24">
        <w:rPr>
          <w:rFonts w:ascii="Arial" w:eastAsia="Calibri" w:hAnsi="Arial" w:cs="Arial"/>
          <w:sz w:val="24"/>
          <w:szCs w:val="24"/>
        </w:rPr>
        <w:t xml:space="preserve"> who have access to personal information that the </w:t>
      </w:r>
      <w:r w:rsidR="00332598">
        <w:rPr>
          <w:rFonts w:ascii="Arial" w:eastAsia="Calibri" w:hAnsi="Arial" w:cs="Arial"/>
          <w:sz w:val="24"/>
          <w:szCs w:val="24"/>
        </w:rPr>
        <w:t>school</w:t>
      </w:r>
      <w:r w:rsidR="009B2C24">
        <w:rPr>
          <w:rFonts w:ascii="Arial" w:eastAsia="Calibri" w:hAnsi="Arial" w:cs="Arial"/>
          <w:sz w:val="24"/>
          <w:szCs w:val="24"/>
        </w:rPr>
        <w:t xml:space="preserve"> is responsible for.</w:t>
      </w:r>
      <w:r w:rsidR="009B2C24" w:rsidRPr="008006F9">
        <w:rPr>
          <w:rFonts w:ascii="Arial" w:eastAsia="Calibri" w:hAnsi="Arial" w:cs="Arial"/>
          <w:sz w:val="24"/>
          <w:szCs w:val="24"/>
        </w:rPr>
        <w:t xml:space="preserve"> </w:t>
      </w:r>
      <w:r w:rsidR="009B2C24">
        <w:rPr>
          <w:rFonts w:ascii="Arial" w:eastAsia="Calibri" w:hAnsi="Arial" w:cs="Arial"/>
          <w:sz w:val="24"/>
          <w:szCs w:val="24"/>
        </w:rPr>
        <w:t xml:space="preserve">Detailed </w:t>
      </w:r>
      <w:r w:rsidR="009B2C24" w:rsidRPr="00001272">
        <w:rPr>
          <w:rFonts w:ascii="Arial" w:eastAsia="Calibri" w:hAnsi="Arial" w:cs="Arial"/>
          <w:sz w:val="24"/>
          <w:szCs w:val="24"/>
        </w:rPr>
        <w:t xml:space="preserve">procedures </w:t>
      </w:r>
      <w:r w:rsidR="009B2C24">
        <w:rPr>
          <w:rFonts w:ascii="Arial" w:eastAsia="Calibri" w:hAnsi="Arial" w:cs="Arial"/>
          <w:sz w:val="24"/>
          <w:szCs w:val="24"/>
        </w:rPr>
        <w:t xml:space="preserve">accompany this policy </w:t>
      </w:r>
      <w:r w:rsidR="009B2C24" w:rsidRPr="00001272">
        <w:rPr>
          <w:rFonts w:ascii="Arial" w:eastAsia="Calibri" w:hAnsi="Arial" w:cs="Arial"/>
          <w:sz w:val="24"/>
          <w:szCs w:val="24"/>
        </w:rPr>
        <w:t xml:space="preserve">to </w:t>
      </w:r>
      <w:r w:rsidR="0028410D">
        <w:rPr>
          <w:rFonts w:ascii="Arial" w:eastAsia="Calibri" w:hAnsi="Arial" w:cs="Arial"/>
          <w:sz w:val="24"/>
          <w:szCs w:val="24"/>
        </w:rPr>
        <w:t>direct the processing of personal information in a fair, lawful and transparent manner.</w:t>
      </w:r>
    </w:p>
    <w:p w14:paraId="5ADA938D" w14:textId="77777777" w:rsidR="00317173" w:rsidRDefault="00317173" w:rsidP="00317173">
      <w:pPr>
        <w:autoSpaceDE w:val="0"/>
        <w:autoSpaceDN w:val="0"/>
        <w:adjustRightInd w:val="0"/>
        <w:spacing w:after="0" w:line="240" w:lineRule="auto"/>
      </w:pPr>
    </w:p>
    <w:p w14:paraId="0E5B6669" w14:textId="77777777" w:rsidR="0064403F" w:rsidRPr="0064403F" w:rsidRDefault="007C041A" w:rsidP="006F458F">
      <w:pPr>
        <w:pStyle w:val="Heading2"/>
        <w:numPr>
          <w:ilvl w:val="0"/>
          <w:numId w:val="30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Data protection principles</w:t>
      </w:r>
    </w:p>
    <w:p w14:paraId="637489FB" w14:textId="77777777" w:rsidR="0064403F" w:rsidRDefault="0064403F" w:rsidP="00317173">
      <w:pPr>
        <w:autoSpaceDE w:val="0"/>
        <w:autoSpaceDN w:val="0"/>
        <w:adjustRightInd w:val="0"/>
        <w:spacing w:after="0" w:line="240" w:lineRule="auto"/>
      </w:pPr>
    </w:p>
    <w:p w14:paraId="08DE5919" w14:textId="77777777" w:rsidR="00360A50" w:rsidRPr="00795315" w:rsidRDefault="00DF23C3" w:rsidP="006F45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7B12AF">
        <w:rPr>
          <w:rFonts w:ascii="Arial" w:hAnsi="Arial" w:cs="Arial"/>
          <w:sz w:val="24"/>
          <w:szCs w:val="24"/>
        </w:rPr>
        <w:t>P</w:t>
      </w:r>
      <w:r w:rsidR="00360A50">
        <w:rPr>
          <w:rFonts w:ascii="Arial" w:hAnsi="Arial" w:cs="Arial"/>
          <w:sz w:val="24"/>
          <w:szCs w:val="24"/>
        </w:rPr>
        <w:t>ersonal</w:t>
      </w:r>
      <w:r w:rsidR="00360A50" w:rsidRPr="001514D1">
        <w:rPr>
          <w:rFonts w:ascii="Arial" w:hAnsi="Arial" w:cs="Arial"/>
          <w:sz w:val="24"/>
          <w:szCs w:val="24"/>
        </w:rPr>
        <w:t xml:space="preserve"> information </w:t>
      </w:r>
      <w:r w:rsidR="007B12AF">
        <w:rPr>
          <w:rFonts w:ascii="Arial" w:hAnsi="Arial" w:cs="Arial"/>
          <w:sz w:val="24"/>
          <w:szCs w:val="24"/>
        </w:rPr>
        <w:t xml:space="preserve">of all stakeholders – </w:t>
      </w:r>
      <w:r w:rsidR="00795315">
        <w:rPr>
          <w:rFonts w:ascii="Arial" w:hAnsi="Arial" w:cs="Arial"/>
          <w:sz w:val="24"/>
          <w:szCs w:val="24"/>
        </w:rPr>
        <w:t xml:space="preserve">current, former and prospective </w:t>
      </w:r>
      <w:r w:rsidR="00332598">
        <w:rPr>
          <w:rFonts w:ascii="Arial" w:hAnsi="Arial" w:cs="Arial"/>
          <w:sz w:val="24"/>
          <w:szCs w:val="24"/>
        </w:rPr>
        <w:t>pupils and their families</w:t>
      </w:r>
      <w:r w:rsidR="007B12AF">
        <w:rPr>
          <w:rFonts w:ascii="Arial" w:hAnsi="Arial" w:cs="Arial"/>
          <w:sz w:val="24"/>
          <w:szCs w:val="24"/>
        </w:rPr>
        <w:t>, employees</w:t>
      </w:r>
      <w:r w:rsidR="00A85105">
        <w:rPr>
          <w:rFonts w:ascii="Arial" w:hAnsi="Arial" w:cs="Arial"/>
          <w:sz w:val="24"/>
          <w:szCs w:val="24"/>
        </w:rPr>
        <w:t>/volunteers</w:t>
      </w:r>
      <w:r w:rsidR="007B12AF">
        <w:rPr>
          <w:rFonts w:ascii="Arial" w:hAnsi="Arial" w:cs="Arial"/>
          <w:sz w:val="24"/>
          <w:szCs w:val="24"/>
        </w:rPr>
        <w:t xml:space="preserve">, suppliers and others - </w:t>
      </w:r>
      <w:r w:rsidR="00795315">
        <w:rPr>
          <w:rFonts w:ascii="Arial" w:hAnsi="Arial" w:cs="Arial"/>
          <w:sz w:val="24"/>
          <w:szCs w:val="24"/>
        </w:rPr>
        <w:t>will</w:t>
      </w:r>
      <w:r w:rsidR="00360A50" w:rsidRPr="001514D1">
        <w:rPr>
          <w:rFonts w:ascii="Arial" w:hAnsi="Arial" w:cs="Arial"/>
          <w:sz w:val="24"/>
          <w:szCs w:val="24"/>
        </w:rPr>
        <w:t xml:space="preserve"> </w:t>
      </w:r>
      <w:r w:rsidR="007B12AF">
        <w:rPr>
          <w:rFonts w:ascii="Arial" w:hAnsi="Arial" w:cs="Arial"/>
          <w:sz w:val="24"/>
          <w:szCs w:val="24"/>
        </w:rPr>
        <w:t xml:space="preserve">only be </w:t>
      </w:r>
      <w:r w:rsidR="00317173">
        <w:rPr>
          <w:rFonts w:ascii="Arial" w:hAnsi="Arial" w:cs="Arial"/>
          <w:sz w:val="24"/>
          <w:szCs w:val="24"/>
        </w:rPr>
        <w:t>processed</w:t>
      </w:r>
      <w:r w:rsidR="007B12AF">
        <w:rPr>
          <w:rFonts w:ascii="Arial" w:hAnsi="Arial" w:cs="Arial"/>
          <w:sz w:val="24"/>
          <w:szCs w:val="24"/>
        </w:rPr>
        <w:t xml:space="preserve"> in compliance with laws on privacy and data protection</w:t>
      </w:r>
      <w:r w:rsidR="00FE5D07">
        <w:rPr>
          <w:rFonts w:ascii="Arial" w:hAnsi="Arial" w:cs="Arial"/>
          <w:sz w:val="24"/>
          <w:szCs w:val="24"/>
        </w:rPr>
        <w:t>, s</w:t>
      </w:r>
      <w:r w:rsidR="00CB1BD7">
        <w:rPr>
          <w:rFonts w:ascii="Arial" w:hAnsi="Arial" w:cs="Arial"/>
          <w:sz w:val="24"/>
          <w:szCs w:val="24"/>
        </w:rPr>
        <w:t xml:space="preserve">pecifically </w:t>
      </w:r>
      <w:r w:rsidR="00FE5D07">
        <w:rPr>
          <w:rFonts w:ascii="Arial" w:hAnsi="Arial" w:cs="Arial"/>
          <w:sz w:val="24"/>
          <w:szCs w:val="24"/>
        </w:rPr>
        <w:t xml:space="preserve">adhering to the GDPR principles </w:t>
      </w:r>
      <w:r w:rsidR="00CB1BD7">
        <w:rPr>
          <w:rFonts w:ascii="Arial" w:hAnsi="Arial" w:cs="Arial"/>
          <w:sz w:val="24"/>
          <w:szCs w:val="24"/>
        </w:rPr>
        <w:t xml:space="preserve">that </w:t>
      </w:r>
      <w:r w:rsidR="006B268F">
        <w:rPr>
          <w:rFonts w:ascii="Arial" w:hAnsi="Arial" w:cs="Arial"/>
          <w:sz w:val="24"/>
          <w:szCs w:val="24"/>
        </w:rPr>
        <w:t>personal information must be</w:t>
      </w:r>
      <w:r w:rsidR="00795315" w:rsidRPr="00795315">
        <w:rPr>
          <w:rFonts w:ascii="Arial" w:hAnsi="Arial" w:cs="Arial"/>
          <w:sz w:val="24"/>
          <w:szCs w:val="24"/>
        </w:rPr>
        <w:t>:</w:t>
      </w:r>
    </w:p>
    <w:p w14:paraId="550CD1AC" w14:textId="77777777" w:rsidR="00795315" w:rsidRPr="00795315" w:rsidRDefault="00795315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D49929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processed lawfully, fairly and in a transparent manner;</w:t>
      </w:r>
    </w:p>
    <w:p w14:paraId="6204A664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collected for specified, explicit and legitimate purposes;</w:t>
      </w:r>
    </w:p>
    <w:p w14:paraId="677024C4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adequate, relevant and limited to what is necessary;</w:t>
      </w:r>
    </w:p>
    <w:p w14:paraId="543F5642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accurate and, where necessary, kept up to date;</w:t>
      </w:r>
    </w:p>
    <w:p w14:paraId="1CDD00C3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kept in a form which permits identification of dat</w:t>
      </w:r>
      <w:r w:rsidR="004325F0">
        <w:rPr>
          <w:rFonts w:ascii="Arial" w:eastAsia="Times New Roman" w:hAnsi="Arial" w:cs="Arial"/>
          <w:color w:val="000000"/>
          <w:sz w:val="24"/>
          <w:szCs w:val="24"/>
          <w:lang w:val="en"/>
        </w:rPr>
        <w:t>a subjects for no longer than</w:t>
      </w: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necessary; and</w:t>
      </w:r>
    </w:p>
    <w:p w14:paraId="65730A0F" w14:textId="77777777" w:rsidR="006B268F" w:rsidRPr="006B268F" w:rsidRDefault="006B268F" w:rsidP="006B268F">
      <w:pPr>
        <w:pStyle w:val="ListParagraph"/>
        <w:numPr>
          <w:ilvl w:val="0"/>
          <w:numId w:val="24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processed in a manner that ensures appropriate security, including protection against </w:t>
      </w:r>
      <w:proofErr w:type="spellStart"/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unauthorised</w:t>
      </w:r>
      <w:proofErr w:type="spellEnd"/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or unlawful processing and against accidental loss, destruction or damage, using appropriate technical or </w:t>
      </w:r>
      <w:proofErr w:type="spellStart"/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>organisational</w:t>
      </w:r>
      <w:proofErr w:type="spellEnd"/>
      <w:r w:rsidRPr="006B268F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measures</w:t>
      </w:r>
      <w:r w:rsidR="004325F0">
        <w:rPr>
          <w:rFonts w:ascii="Arial" w:eastAsia="Times New Roman" w:hAnsi="Arial" w:cs="Arial"/>
          <w:color w:val="000000"/>
          <w:sz w:val="24"/>
          <w:szCs w:val="24"/>
          <w:lang w:val="en"/>
        </w:rPr>
        <w:t>.</w:t>
      </w:r>
    </w:p>
    <w:p w14:paraId="0955DDC2" w14:textId="77777777" w:rsidR="006B268F" w:rsidRDefault="00DF23C3" w:rsidP="006F458F">
      <w:pPr>
        <w:tabs>
          <w:tab w:val="left" w:pos="709"/>
        </w:tabs>
        <w:spacing w:after="0" w:line="240" w:lineRule="auto"/>
        <w:ind w:left="426" w:hanging="426"/>
        <w:contextualSpacing/>
        <w:textAlignment w:val="baseline"/>
        <w:rPr>
          <w:rFonts w:ascii="Arial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3.2 </w:t>
      </w:r>
      <w:r w:rsidR="00317173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The </w:t>
      </w:r>
      <w:r w:rsidR="00332598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>school</w:t>
      </w:r>
      <w:r w:rsidR="00317173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 will demonstrate accountability in adhering to the rights of individuals</w:t>
      </w:r>
      <w:r w:rsidR="00FE5D07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 set out in data protection law</w:t>
      </w:r>
      <w:r w:rsidR="00317173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>, including</w:t>
      </w:r>
      <w:r w:rsidR="009266A8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 their right</w:t>
      </w:r>
      <w:r w:rsidR="00317173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>:</w:t>
      </w:r>
    </w:p>
    <w:p w14:paraId="3E291C11" w14:textId="77777777" w:rsidR="00795315" w:rsidRPr="00795315" w:rsidRDefault="00795315" w:rsidP="007953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5315">
        <w:rPr>
          <w:rFonts w:ascii="Arial" w:hAnsi="Arial" w:cs="Arial"/>
          <w:color w:val="000000" w:themeColor="text1"/>
          <w:kern w:val="24"/>
          <w:sz w:val="24"/>
          <w:szCs w:val="24"/>
        </w:rPr>
        <w:t> </w:t>
      </w:r>
    </w:p>
    <w:p w14:paraId="4A2681AE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be informed</w:t>
      </w:r>
    </w:p>
    <w:p w14:paraId="4249D151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of access</w:t>
      </w:r>
    </w:p>
    <w:p w14:paraId="24EFF9DA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rectification</w:t>
      </w:r>
    </w:p>
    <w:p w14:paraId="2550E97A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erasure</w:t>
      </w:r>
    </w:p>
    <w:p w14:paraId="2C19B986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restrict processing</w:t>
      </w:r>
    </w:p>
    <w:p w14:paraId="71EF191A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data portability</w:t>
      </w:r>
    </w:p>
    <w:p w14:paraId="7CA2E8F6" w14:textId="77777777" w:rsidR="00795315" w:rsidRPr="009266A8" w:rsidRDefault="00795315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to object</w:t>
      </w:r>
    </w:p>
    <w:p w14:paraId="10D02293" w14:textId="77777777" w:rsidR="00795315" w:rsidRPr="009266A8" w:rsidRDefault="009266A8" w:rsidP="009266A8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and r</w:t>
      </w:r>
      <w:r w:rsidR="00795315" w:rsidRPr="009266A8">
        <w:rPr>
          <w:rFonts w:ascii="Arial" w:hAnsi="Arial" w:cs="Arial"/>
          <w:color w:val="000000" w:themeColor="text1"/>
          <w:kern w:val="24"/>
          <w:sz w:val="24"/>
          <w:szCs w:val="24"/>
        </w:rPr>
        <w:t>ights in relation to automated decision making and profiling.</w:t>
      </w:r>
    </w:p>
    <w:p w14:paraId="1BCB28F6" w14:textId="77777777" w:rsidR="0064403F" w:rsidRDefault="0064403F" w:rsidP="0064403F">
      <w:pPr>
        <w:rPr>
          <w:rFonts w:ascii="Arial" w:hAnsi="Arial" w:cs="Arial"/>
          <w:sz w:val="24"/>
          <w:szCs w:val="24"/>
        </w:rPr>
      </w:pPr>
    </w:p>
    <w:p w14:paraId="5BEF2AC0" w14:textId="77777777" w:rsidR="00360A50" w:rsidRPr="007C041A" w:rsidRDefault="007C041A" w:rsidP="007749FF">
      <w:pPr>
        <w:pStyle w:val="Heading2"/>
        <w:numPr>
          <w:ilvl w:val="0"/>
          <w:numId w:val="30"/>
        </w:numPr>
        <w:rPr>
          <w:rFonts w:ascii="Arial" w:hAnsi="Arial" w:cs="Arial"/>
          <w:color w:val="auto"/>
          <w:sz w:val="24"/>
          <w:szCs w:val="24"/>
        </w:rPr>
      </w:pPr>
      <w:r w:rsidRPr="007C041A">
        <w:rPr>
          <w:rFonts w:ascii="Arial" w:hAnsi="Arial" w:cs="Arial"/>
          <w:color w:val="auto"/>
          <w:sz w:val="24"/>
          <w:szCs w:val="24"/>
        </w:rPr>
        <w:t>Accountability</w:t>
      </w:r>
      <w:r w:rsidR="00D009BF">
        <w:rPr>
          <w:rFonts w:ascii="Arial" w:hAnsi="Arial" w:cs="Arial"/>
          <w:color w:val="auto"/>
          <w:sz w:val="24"/>
          <w:szCs w:val="24"/>
        </w:rPr>
        <w:t xml:space="preserve"> and monitoring</w:t>
      </w:r>
    </w:p>
    <w:p w14:paraId="0147E93C" w14:textId="77777777" w:rsidR="007C041A" w:rsidRDefault="00332598" w:rsidP="007749F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4.1</w:t>
      </w:r>
      <w:r w:rsidR="007749FF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The Headteacher</w:t>
      </w:r>
      <w:r w:rsidR="00360A50" w:rsidRPr="007C041A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i</w:t>
      </w:r>
      <w:r w:rsidR="00C81611">
        <w:rPr>
          <w:rFonts w:ascii="Arial" w:hAnsi="Arial" w:cs="Arial"/>
          <w:sz w:val="24"/>
          <w:szCs w:val="24"/>
          <w:lang w:eastAsia="en-US"/>
        </w:rPr>
        <w:t xml:space="preserve">s </w:t>
      </w:r>
      <w:r>
        <w:rPr>
          <w:rFonts w:ascii="Arial" w:hAnsi="Arial" w:cs="Arial"/>
          <w:sz w:val="24"/>
          <w:szCs w:val="24"/>
          <w:lang w:eastAsia="en-US"/>
        </w:rPr>
        <w:t>the Information Asset Owner</w:t>
      </w:r>
      <w:r w:rsidR="00C81611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for the School</w:t>
      </w:r>
      <w:r w:rsidR="00A02CA1"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reporting to the Governing Body</w:t>
      </w:r>
      <w:r w:rsidR="00C81611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3ECB6256" w14:textId="77777777" w:rsidR="00C81611" w:rsidRDefault="00C81611" w:rsidP="007C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B885849" w14:textId="77777777" w:rsidR="00332598" w:rsidRDefault="00332598" w:rsidP="003325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4.2 The school has contracted with Caerphilly County Borough Council to provide a Statutory </w:t>
      </w:r>
      <w:r w:rsidRPr="007C041A">
        <w:rPr>
          <w:rFonts w:ascii="Arial" w:hAnsi="Arial" w:cs="Arial"/>
          <w:sz w:val="24"/>
          <w:szCs w:val="24"/>
          <w:lang w:eastAsia="en-US"/>
        </w:rPr>
        <w:t xml:space="preserve">Data Protection Officer </w:t>
      </w:r>
      <w:r>
        <w:rPr>
          <w:rFonts w:ascii="Arial" w:hAnsi="Arial" w:cs="Arial"/>
          <w:sz w:val="24"/>
          <w:szCs w:val="24"/>
          <w:lang w:eastAsia="en-US"/>
        </w:rPr>
        <w:t>(DPO) to advise on management of personal information</w:t>
      </w:r>
      <w:r w:rsidRPr="007C041A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58AF9BB2" w14:textId="77777777" w:rsidR="00332598" w:rsidRDefault="00332598" w:rsidP="0033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3F4D7D3" w14:textId="77777777" w:rsidR="00D366E0" w:rsidRDefault="007749FF" w:rsidP="007749F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="00D366E0">
        <w:rPr>
          <w:rFonts w:ascii="Arial" w:hAnsi="Arial" w:cs="Arial"/>
          <w:sz w:val="24"/>
          <w:szCs w:val="24"/>
        </w:rPr>
        <w:t xml:space="preserve">Data Protection/Privacy Impact Assessments will be undertaken </w:t>
      </w:r>
      <w:r w:rsidR="00A02CA1">
        <w:rPr>
          <w:rFonts w:ascii="Arial" w:hAnsi="Arial" w:cs="Arial"/>
          <w:sz w:val="24"/>
          <w:szCs w:val="24"/>
        </w:rPr>
        <w:t xml:space="preserve">at an early stage </w:t>
      </w:r>
      <w:r w:rsidR="00D366E0">
        <w:rPr>
          <w:rFonts w:ascii="Arial" w:hAnsi="Arial" w:cs="Arial"/>
          <w:sz w:val="24"/>
          <w:szCs w:val="24"/>
        </w:rPr>
        <w:t xml:space="preserve">whenever </w:t>
      </w:r>
      <w:r w:rsidR="00A02CA1">
        <w:rPr>
          <w:rFonts w:ascii="Arial" w:hAnsi="Arial" w:cs="Arial"/>
          <w:sz w:val="24"/>
          <w:szCs w:val="24"/>
        </w:rPr>
        <w:t xml:space="preserve">use of </w:t>
      </w:r>
      <w:r w:rsidR="00D366E0">
        <w:rPr>
          <w:rFonts w:ascii="Arial" w:hAnsi="Arial" w:cs="Arial"/>
          <w:sz w:val="24"/>
          <w:szCs w:val="24"/>
        </w:rPr>
        <w:t>personal information is proposed</w:t>
      </w:r>
      <w:r w:rsidR="003D035E">
        <w:rPr>
          <w:rFonts w:ascii="Arial" w:hAnsi="Arial" w:cs="Arial"/>
          <w:sz w:val="24"/>
          <w:szCs w:val="24"/>
        </w:rPr>
        <w:t xml:space="preserve"> and particularly during new collaborations</w:t>
      </w:r>
      <w:r w:rsidR="00D366E0">
        <w:rPr>
          <w:rFonts w:ascii="Arial" w:hAnsi="Arial" w:cs="Arial"/>
          <w:sz w:val="24"/>
          <w:szCs w:val="24"/>
        </w:rPr>
        <w:t>.</w:t>
      </w:r>
    </w:p>
    <w:p w14:paraId="4308A387" w14:textId="77777777" w:rsidR="00D366E0" w:rsidRDefault="00D366E0" w:rsidP="007C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763EC5" w14:textId="77777777" w:rsidR="003D035E" w:rsidRDefault="00C81611" w:rsidP="003D035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35E">
        <w:rPr>
          <w:rFonts w:ascii="Arial" w:hAnsi="Arial" w:cs="Arial"/>
          <w:sz w:val="24"/>
          <w:szCs w:val="24"/>
        </w:rPr>
        <w:t>A</w:t>
      </w:r>
      <w:r w:rsidR="0064403F" w:rsidRPr="003D035E">
        <w:rPr>
          <w:rFonts w:ascii="Arial" w:hAnsi="Arial" w:cs="Arial"/>
          <w:sz w:val="24"/>
          <w:szCs w:val="24"/>
        </w:rPr>
        <w:t xml:space="preserve"> </w:t>
      </w:r>
      <w:r w:rsidRPr="003D035E">
        <w:rPr>
          <w:rFonts w:ascii="Arial" w:hAnsi="Arial" w:cs="Arial"/>
          <w:sz w:val="24"/>
          <w:szCs w:val="24"/>
        </w:rPr>
        <w:t>record of personal information</w:t>
      </w:r>
      <w:r w:rsidR="0064403F" w:rsidRPr="003D035E">
        <w:rPr>
          <w:rFonts w:ascii="Arial" w:hAnsi="Arial" w:cs="Arial"/>
          <w:sz w:val="24"/>
          <w:szCs w:val="24"/>
        </w:rPr>
        <w:t xml:space="preserve"> processing </w:t>
      </w:r>
      <w:r w:rsidRPr="003D035E">
        <w:rPr>
          <w:rFonts w:ascii="Arial" w:hAnsi="Arial" w:cs="Arial"/>
          <w:sz w:val="24"/>
          <w:szCs w:val="24"/>
        </w:rPr>
        <w:t xml:space="preserve">activities </w:t>
      </w:r>
      <w:r w:rsidR="0064403F" w:rsidRPr="003D035E">
        <w:rPr>
          <w:rFonts w:ascii="Arial" w:hAnsi="Arial" w:cs="Arial"/>
          <w:sz w:val="24"/>
          <w:szCs w:val="24"/>
        </w:rPr>
        <w:t>is maintained</w:t>
      </w:r>
      <w:r w:rsidR="00245384" w:rsidRPr="003D035E">
        <w:rPr>
          <w:rFonts w:ascii="Arial" w:hAnsi="Arial" w:cs="Arial"/>
          <w:sz w:val="24"/>
          <w:szCs w:val="24"/>
        </w:rPr>
        <w:t xml:space="preserve">, </w:t>
      </w:r>
      <w:r w:rsidR="003D035E">
        <w:rPr>
          <w:rFonts w:ascii="Arial" w:hAnsi="Arial" w:cs="Arial"/>
          <w:sz w:val="24"/>
          <w:szCs w:val="24"/>
        </w:rPr>
        <w:t>and the way that the information is managed is</w:t>
      </w:r>
      <w:r w:rsidR="003D035E" w:rsidRPr="007C041A">
        <w:rPr>
          <w:rFonts w:ascii="Arial" w:hAnsi="Arial" w:cs="Arial"/>
          <w:sz w:val="24"/>
          <w:szCs w:val="24"/>
        </w:rPr>
        <w:t xml:space="preserve"> regularly evaluated</w:t>
      </w:r>
      <w:r w:rsidR="003D035E">
        <w:rPr>
          <w:rFonts w:ascii="Arial" w:hAnsi="Arial" w:cs="Arial"/>
          <w:sz w:val="24"/>
          <w:szCs w:val="24"/>
        </w:rPr>
        <w:t xml:space="preserve"> using </w:t>
      </w:r>
      <w:r w:rsidR="00332598">
        <w:rPr>
          <w:rFonts w:ascii="Arial" w:hAnsi="Arial" w:cs="Arial"/>
          <w:sz w:val="24"/>
          <w:szCs w:val="24"/>
        </w:rPr>
        <w:t>Data Protection</w:t>
      </w:r>
      <w:r w:rsidR="003D035E">
        <w:rPr>
          <w:rFonts w:ascii="Arial" w:hAnsi="Arial" w:cs="Arial"/>
          <w:sz w:val="24"/>
          <w:szCs w:val="24"/>
        </w:rPr>
        <w:t xml:space="preserve"> Impact Assessments where appropriate. </w:t>
      </w:r>
    </w:p>
    <w:p w14:paraId="7C52E567" w14:textId="77777777" w:rsidR="003D035E" w:rsidRPr="003D035E" w:rsidRDefault="003D035E" w:rsidP="003D035E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p w14:paraId="13379875" w14:textId="77777777" w:rsidR="00360A50" w:rsidRPr="003D035E" w:rsidRDefault="003D035E" w:rsidP="007C041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02CA1" w:rsidRPr="003D035E">
        <w:rPr>
          <w:rFonts w:ascii="Arial" w:hAnsi="Arial" w:cs="Arial"/>
          <w:sz w:val="24"/>
          <w:szCs w:val="24"/>
        </w:rPr>
        <w:t xml:space="preserve">lear and timely privacy notices </w:t>
      </w:r>
      <w:r>
        <w:rPr>
          <w:rFonts w:ascii="Arial" w:hAnsi="Arial" w:cs="Arial"/>
          <w:sz w:val="24"/>
          <w:szCs w:val="24"/>
        </w:rPr>
        <w:t xml:space="preserve">are communicated </w:t>
      </w:r>
      <w:r w:rsidR="00A02CA1" w:rsidRPr="003D035E">
        <w:rPr>
          <w:rFonts w:ascii="Arial" w:hAnsi="Arial" w:cs="Arial"/>
          <w:sz w:val="24"/>
          <w:szCs w:val="24"/>
        </w:rPr>
        <w:t>that</w:t>
      </w:r>
      <w:r w:rsidR="00245384" w:rsidRPr="003D035E">
        <w:rPr>
          <w:rFonts w:ascii="Arial" w:hAnsi="Arial" w:cs="Arial"/>
          <w:sz w:val="24"/>
          <w:szCs w:val="24"/>
        </w:rPr>
        <w:t xml:space="preserve"> enable the subject of the data to understand how their </w:t>
      </w:r>
      <w:r w:rsidR="00A02CA1" w:rsidRPr="003D035E">
        <w:rPr>
          <w:rFonts w:ascii="Arial" w:hAnsi="Arial" w:cs="Arial"/>
          <w:sz w:val="24"/>
          <w:szCs w:val="24"/>
        </w:rPr>
        <w:t>personal information</w:t>
      </w:r>
      <w:r w:rsidR="00245384" w:rsidRPr="003D035E">
        <w:rPr>
          <w:rFonts w:ascii="Arial" w:hAnsi="Arial" w:cs="Arial"/>
          <w:sz w:val="24"/>
          <w:szCs w:val="24"/>
        </w:rPr>
        <w:t xml:space="preserve"> is being used.</w:t>
      </w:r>
    </w:p>
    <w:p w14:paraId="56E073AE" w14:textId="77777777" w:rsidR="00C81611" w:rsidRDefault="00C81611" w:rsidP="007C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C2B65F" w14:textId="77777777" w:rsidR="00D878BA" w:rsidRPr="001013AB" w:rsidRDefault="000B20B2" w:rsidP="001013AB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3AB">
        <w:rPr>
          <w:rFonts w:ascii="Arial" w:hAnsi="Arial" w:cs="Arial"/>
          <w:sz w:val="24"/>
          <w:szCs w:val="24"/>
        </w:rPr>
        <w:t>S</w:t>
      </w:r>
      <w:r w:rsidR="00D878BA" w:rsidRPr="001013AB">
        <w:rPr>
          <w:rFonts w:ascii="Arial" w:hAnsi="Arial" w:cs="Arial"/>
          <w:sz w:val="24"/>
          <w:szCs w:val="24"/>
        </w:rPr>
        <w:t xml:space="preserve">haring </w:t>
      </w:r>
      <w:r w:rsidRPr="001013AB">
        <w:rPr>
          <w:rFonts w:ascii="Arial" w:hAnsi="Arial" w:cs="Arial"/>
          <w:sz w:val="24"/>
          <w:szCs w:val="24"/>
        </w:rPr>
        <w:t xml:space="preserve">of personal information </w:t>
      </w:r>
      <w:r w:rsidR="00D878BA" w:rsidRPr="001013AB">
        <w:rPr>
          <w:rFonts w:ascii="Arial" w:hAnsi="Arial" w:cs="Arial"/>
          <w:sz w:val="24"/>
          <w:szCs w:val="24"/>
        </w:rPr>
        <w:t xml:space="preserve">is carried out </w:t>
      </w:r>
      <w:r w:rsidRPr="001013AB">
        <w:rPr>
          <w:rFonts w:ascii="Arial" w:hAnsi="Arial" w:cs="Arial"/>
          <w:sz w:val="24"/>
          <w:szCs w:val="24"/>
        </w:rPr>
        <w:t>i</w:t>
      </w:r>
      <w:r w:rsidR="00D878BA" w:rsidRPr="001013AB">
        <w:rPr>
          <w:rFonts w:ascii="Arial" w:hAnsi="Arial" w:cs="Arial"/>
          <w:sz w:val="24"/>
          <w:szCs w:val="24"/>
        </w:rPr>
        <w:t>n compliance with approved protocols</w:t>
      </w:r>
      <w:r w:rsidRPr="001013AB">
        <w:rPr>
          <w:rFonts w:ascii="Arial" w:hAnsi="Arial" w:cs="Arial"/>
          <w:sz w:val="24"/>
          <w:szCs w:val="24"/>
        </w:rPr>
        <w:t xml:space="preserve">, including </w:t>
      </w:r>
      <w:r w:rsidR="003D035E" w:rsidRPr="001013AB">
        <w:rPr>
          <w:rFonts w:ascii="Arial" w:hAnsi="Arial" w:cs="Arial"/>
          <w:sz w:val="24"/>
          <w:szCs w:val="24"/>
        </w:rPr>
        <w:t>t</w:t>
      </w:r>
      <w:r w:rsidRPr="001013AB">
        <w:rPr>
          <w:rFonts w:ascii="Arial" w:hAnsi="Arial" w:cs="Arial"/>
          <w:sz w:val="24"/>
          <w:szCs w:val="24"/>
        </w:rPr>
        <w:t>he Wales Accord on Sharing Personal Information and data pro</w:t>
      </w:r>
      <w:r w:rsidR="003D035E" w:rsidRPr="001013AB">
        <w:rPr>
          <w:rFonts w:ascii="Arial" w:hAnsi="Arial" w:cs="Arial"/>
          <w:sz w:val="24"/>
          <w:szCs w:val="24"/>
        </w:rPr>
        <w:t>cessor agreements</w:t>
      </w:r>
      <w:r w:rsidR="00D878BA" w:rsidRPr="001013AB">
        <w:rPr>
          <w:rFonts w:ascii="Arial" w:hAnsi="Arial" w:cs="Arial"/>
          <w:sz w:val="24"/>
          <w:szCs w:val="24"/>
        </w:rPr>
        <w:t>.</w:t>
      </w:r>
    </w:p>
    <w:p w14:paraId="77DB4462" w14:textId="77777777" w:rsidR="001013AB" w:rsidRPr="001013AB" w:rsidRDefault="001013AB" w:rsidP="001013AB">
      <w:pPr>
        <w:pStyle w:val="ListParagraph"/>
        <w:rPr>
          <w:rFonts w:ascii="Arial" w:hAnsi="Arial" w:cs="Arial"/>
          <w:sz w:val="24"/>
          <w:szCs w:val="24"/>
        </w:rPr>
      </w:pPr>
    </w:p>
    <w:p w14:paraId="31DB56C4" w14:textId="77777777" w:rsidR="001013AB" w:rsidRPr="001013AB" w:rsidRDefault="001013AB" w:rsidP="001013AB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Disposal of personal information will be strictly in line with the </w:t>
      </w:r>
      <w:r w:rsidR="00332598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’s Records Retention and Disposal Procedure. </w:t>
      </w:r>
    </w:p>
    <w:p w14:paraId="469C7E16" w14:textId="77777777" w:rsidR="00D878BA" w:rsidRPr="00D878BA" w:rsidRDefault="00D878BA" w:rsidP="00D87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9DE682" w14:textId="77777777" w:rsidR="00245384" w:rsidRDefault="001013AB" w:rsidP="003D035E">
      <w:pPr>
        <w:autoSpaceDE w:val="0"/>
        <w:autoSpaceDN w:val="0"/>
        <w:adjustRightInd w:val="0"/>
        <w:spacing w:after="0" w:line="240" w:lineRule="auto"/>
        <w:ind w:left="405" w:hanging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="003D035E">
        <w:rPr>
          <w:rFonts w:ascii="Arial" w:hAnsi="Arial" w:cs="Arial"/>
          <w:sz w:val="24"/>
          <w:szCs w:val="24"/>
        </w:rPr>
        <w:t xml:space="preserve"> </w:t>
      </w:r>
      <w:r w:rsidR="00245384">
        <w:rPr>
          <w:rFonts w:ascii="Arial" w:hAnsi="Arial" w:cs="Arial"/>
          <w:sz w:val="24"/>
          <w:szCs w:val="24"/>
        </w:rPr>
        <w:t>E</w:t>
      </w:r>
      <w:r w:rsidR="00245384" w:rsidRPr="007C041A">
        <w:rPr>
          <w:rFonts w:ascii="Arial" w:hAnsi="Arial" w:cs="Arial"/>
          <w:sz w:val="24"/>
          <w:szCs w:val="24"/>
        </w:rPr>
        <w:t xml:space="preserve">veryone </w:t>
      </w:r>
      <w:r w:rsidR="00245384">
        <w:rPr>
          <w:rFonts w:ascii="Arial" w:hAnsi="Arial" w:cs="Arial"/>
          <w:sz w:val="24"/>
          <w:szCs w:val="24"/>
        </w:rPr>
        <w:t>processing</w:t>
      </w:r>
      <w:r w:rsidR="00245384" w:rsidRPr="007C041A">
        <w:rPr>
          <w:rFonts w:ascii="Arial" w:hAnsi="Arial" w:cs="Arial"/>
          <w:sz w:val="24"/>
          <w:szCs w:val="24"/>
        </w:rPr>
        <w:t xml:space="preserve"> personal information understands </w:t>
      </w:r>
      <w:r w:rsidR="00245384">
        <w:rPr>
          <w:rFonts w:ascii="Arial" w:hAnsi="Arial" w:cs="Arial"/>
          <w:sz w:val="24"/>
          <w:szCs w:val="24"/>
        </w:rPr>
        <w:t>their responsibilities</w:t>
      </w:r>
      <w:r w:rsidR="00245384" w:rsidRPr="007C041A">
        <w:rPr>
          <w:rFonts w:ascii="Arial" w:hAnsi="Arial" w:cs="Arial"/>
          <w:sz w:val="24"/>
          <w:szCs w:val="24"/>
        </w:rPr>
        <w:t xml:space="preserve"> </w:t>
      </w:r>
      <w:r w:rsidR="00245384">
        <w:rPr>
          <w:rFonts w:ascii="Arial" w:hAnsi="Arial" w:cs="Arial"/>
          <w:sz w:val="24"/>
          <w:szCs w:val="24"/>
        </w:rPr>
        <w:t xml:space="preserve">and receives appropriate </w:t>
      </w:r>
      <w:r w:rsidR="00245384" w:rsidRPr="007C041A">
        <w:rPr>
          <w:rFonts w:ascii="Arial" w:hAnsi="Arial" w:cs="Arial"/>
          <w:sz w:val="24"/>
          <w:szCs w:val="24"/>
        </w:rPr>
        <w:t>information</w:t>
      </w:r>
      <w:r w:rsidR="00245384">
        <w:rPr>
          <w:rFonts w:ascii="Arial" w:hAnsi="Arial" w:cs="Arial"/>
          <w:sz w:val="24"/>
          <w:szCs w:val="24"/>
        </w:rPr>
        <w:t xml:space="preserve"> to support them, including annual training.</w:t>
      </w:r>
    </w:p>
    <w:p w14:paraId="50A1053B" w14:textId="77777777" w:rsidR="00245384" w:rsidRPr="007C041A" w:rsidRDefault="00245384" w:rsidP="002453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5299F3" w14:textId="77777777" w:rsidR="00D009BF" w:rsidRPr="00AA5105" w:rsidRDefault="00D009BF" w:rsidP="00D009BF">
      <w:pPr>
        <w:pStyle w:val="Heading2"/>
        <w:numPr>
          <w:ilvl w:val="0"/>
          <w:numId w:val="30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Complaints and data security incidents</w:t>
      </w:r>
    </w:p>
    <w:p w14:paraId="17E8E03D" w14:textId="77777777" w:rsidR="00D009BF" w:rsidRDefault="00D009BF" w:rsidP="00D87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EF3948" w14:textId="77777777" w:rsidR="00D878BA" w:rsidRPr="00D878BA" w:rsidRDefault="00D009BF" w:rsidP="00D87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D878BA" w:rsidRPr="00D878BA">
        <w:rPr>
          <w:rFonts w:ascii="Arial" w:hAnsi="Arial" w:cs="Arial"/>
          <w:sz w:val="24"/>
          <w:szCs w:val="24"/>
        </w:rPr>
        <w:t xml:space="preserve">Failure to comply with </w:t>
      </w:r>
      <w:r>
        <w:rPr>
          <w:rFonts w:ascii="Arial" w:hAnsi="Arial" w:cs="Arial"/>
          <w:sz w:val="24"/>
          <w:szCs w:val="24"/>
        </w:rPr>
        <w:t>the law on data protection</w:t>
      </w:r>
      <w:r w:rsidR="00D878BA" w:rsidRPr="00D878BA">
        <w:rPr>
          <w:rFonts w:ascii="Arial" w:hAnsi="Arial" w:cs="Arial"/>
          <w:sz w:val="24"/>
          <w:szCs w:val="24"/>
        </w:rPr>
        <w:t xml:space="preserve"> may result in:</w:t>
      </w:r>
    </w:p>
    <w:p w14:paraId="0375770C" w14:textId="77777777" w:rsidR="00D878BA" w:rsidRPr="00D878BA" w:rsidRDefault="00D878BA" w:rsidP="00D87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64AC73" w14:textId="77777777" w:rsidR="00D009BF" w:rsidRDefault="007D178E" w:rsidP="00D878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Serious consequences for individuals that the </w:t>
      </w:r>
      <w:r w:rsidR="009966F2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relates to, including embarrassment, distress, financial loss</w:t>
      </w:r>
    </w:p>
    <w:p w14:paraId="4D388E3E" w14:textId="77777777" w:rsidR="007D178E" w:rsidRPr="00D878BA" w:rsidRDefault="007D178E" w:rsidP="007D178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78BA">
        <w:rPr>
          <w:rFonts w:ascii="Arial" w:hAnsi="Arial" w:cs="Arial"/>
          <w:sz w:val="24"/>
          <w:szCs w:val="24"/>
        </w:rPr>
        <w:t xml:space="preserve">Irreparable damage to the </w:t>
      </w:r>
      <w:r w:rsidR="00332598">
        <w:rPr>
          <w:rFonts w:ascii="Arial" w:hAnsi="Arial" w:cs="Arial"/>
          <w:sz w:val="24"/>
          <w:szCs w:val="24"/>
        </w:rPr>
        <w:t>school</w:t>
      </w:r>
      <w:r w:rsidRPr="00D878BA">
        <w:rPr>
          <w:rFonts w:ascii="Arial" w:hAnsi="Arial" w:cs="Arial"/>
          <w:sz w:val="24"/>
          <w:szCs w:val="24"/>
        </w:rPr>
        <w:t>’s reputation</w:t>
      </w:r>
      <w:r>
        <w:rPr>
          <w:rFonts w:ascii="Arial" w:hAnsi="Arial" w:cs="Arial"/>
          <w:sz w:val="24"/>
          <w:szCs w:val="24"/>
        </w:rPr>
        <w:t xml:space="preserve"> and loss of confidence in the </w:t>
      </w:r>
      <w:r w:rsidR="00332598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>’s ability to manage information properly</w:t>
      </w:r>
    </w:p>
    <w:p w14:paraId="0DB5D1E5" w14:textId="77777777" w:rsidR="007D178E" w:rsidRDefault="007D178E" w:rsidP="007D178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Monetary penalties</w:t>
      </w:r>
      <w:r w:rsidRPr="00D878B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compensation claims</w:t>
      </w:r>
    </w:p>
    <w:p w14:paraId="1341EADA" w14:textId="77777777" w:rsidR="007D178E" w:rsidRDefault="007D178E" w:rsidP="007D178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Enforcement action from the Information Commissioner</w:t>
      </w:r>
    </w:p>
    <w:p w14:paraId="62DB6A8F" w14:textId="77777777" w:rsidR="007D178E" w:rsidRDefault="007D178E" w:rsidP="007D178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78BA">
        <w:rPr>
          <w:rFonts w:ascii="Arial" w:hAnsi="Arial" w:cs="Arial"/>
          <w:sz w:val="24"/>
          <w:szCs w:val="24"/>
        </w:rPr>
        <w:t xml:space="preserve">Personal accountability </w:t>
      </w:r>
      <w:r>
        <w:rPr>
          <w:rFonts w:ascii="Arial" w:hAnsi="Arial" w:cs="Arial"/>
          <w:sz w:val="24"/>
          <w:szCs w:val="24"/>
        </w:rPr>
        <w:t xml:space="preserve">for certain criminal offences and for breaching </w:t>
      </w:r>
      <w:r w:rsidR="00332598">
        <w:rPr>
          <w:rFonts w:ascii="Arial" w:hAnsi="Arial" w:cs="Arial"/>
          <w:sz w:val="24"/>
          <w:szCs w:val="24"/>
        </w:rPr>
        <w:t>professional</w:t>
      </w:r>
      <w:r>
        <w:rPr>
          <w:rFonts w:ascii="Arial" w:hAnsi="Arial" w:cs="Arial"/>
          <w:sz w:val="24"/>
          <w:szCs w:val="24"/>
        </w:rPr>
        <w:t xml:space="preserve"> </w:t>
      </w:r>
      <w:r w:rsidR="003325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ode</w:t>
      </w:r>
      <w:r w:rsidR="00332598">
        <w:rPr>
          <w:rFonts w:ascii="Arial" w:hAnsi="Arial" w:cs="Arial"/>
          <w:sz w:val="24"/>
          <w:szCs w:val="24"/>
        </w:rPr>
        <w:t>s of c</w:t>
      </w:r>
      <w:r>
        <w:rPr>
          <w:rFonts w:ascii="Arial" w:hAnsi="Arial" w:cs="Arial"/>
          <w:sz w:val="24"/>
          <w:szCs w:val="24"/>
        </w:rPr>
        <w:t>onduct</w:t>
      </w:r>
      <w:r w:rsidR="00332598">
        <w:rPr>
          <w:rFonts w:ascii="Arial" w:hAnsi="Arial" w:cs="Arial"/>
          <w:sz w:val="24"/>
          <w:szCs w:val="24"/>
        </w:rPr>
        <w:t>.</w:t>
      </w:r>
    </w:p>
    <w:p w14:paraId="1693E717" w14:textId="77777777" w:rsidR="007D178E" w:rsidRDefault="007D178E" w:rsidP="007D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15097D" w14:textId="77777777" w:rsidR="007D178E" w:rsidRPr="007D178E" w:rsidRDefault="007D178E" w:rsidP="00993BA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Complaints or concerns can be made to the </w:t>
      </w:r>
      <w:r w:rsidR="00332598">
        <w:rPr>
          <w:rFonts w:ascii="Arial" w:hAnsi="Arial" w:cs="Arial"/>
          <w:sz w:val="24"/>
          <w:szCs w:val="24"/>
        </w:rPr>
        <w:t>school’s Data Protection Officer</w:t>
      </w:r>
      <w:r w:rsidR="005B5DD5">
        <w:rPr>
          <w:rFonts w:ascii="Arial" w:hAnsi="Arial" w:cs="Arial"/>
          <w:sz w:val="24"/>
          <w:szCs w:val="24"/>
        </w:rPr>
        <w:t>, Mrs T Lloyd via the school office.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19D9BA" w14:textId="77777777" w:rsidR="00861401" w:rsidRDefault="00861401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C27BD5" w14:textId="77777777" w:rsidR="00360A50" w:rsidRPr="00AA5105" w:rsidRDefault="00360A50" w:rsidP="001013AB">
      <w:pPr>
        <w:pStyle w:val="Heading2"/>
        <w:numPr>
          <w:ilvl w:val="0"/>
          <w:numId w:val="30"/>
        </w:numPr>
        <w:rPr>
          <w:rFonts w:ascii="Arial" w:hAnsi="Arial" w:cs="Arial"/>
          <w:color w:val="auto"/>
          <w:sz w:val="24"/>
          <w:szCs w:val="24"/>
        </w:rPr>
      </w:pPr>
      <w:r w:rsidRPr="00AA5105">
        <w:rPr>
          <w:rFonts w:ascii="Arial" w:hAnsi="Arial" w:cs="Arial"/>
          <w:color w:val="auto"/>
          <w:sz w:val="24"/>
          <w:szCs w:val="24"/>
        </w:rPr>
        <w:t>Further Information</w:t>
      </w:r>
    </w:p>
    <w:p w14:paraId="331543E4" w14:textId="77777777" w:rsidR="00360A50" w:rsidRPr="00AA5105" w:rsidRDefault="00360A50" w:rsidP="00360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DA4D6E" w14:textId="4946AB05" w:rsidR="00793621" w:rsidRPr="00CC654E" w:rsidRDefault="00360A50" w:rsidP="00CC654E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654E">
        <w:rPr>
          <w:rFonts w:ascii="Arial" w:hAnsi="Arial" w:cs="Arial"/>
          <w:sz w:val="24"/>
          <w:szCs w:val="24"/>
        </w:rPr>
        <w:t xml:space="preserve">Further Information </w:t>
      </w:r>
      <w:r w:rsidR="00AA5105" w:rsidRPr="00CC654E">
        <w:rPr>
          <w:rFonts w:ascii="Arial" w:hAnsi="Arial" w:cs="Arial"/>
          <w:sz w:val="24"/>
          <w:szCs w:val="24"/>
        </w:rPr>
        <w:t xml:space="preserve">is available </w:t>
      </w:r>
      <w:r w:rsidR="00394DB6" w:rsidRPr="00CC654E">
        <w:rPr>
          <w:rFonts w:ascii="Arial" w:hAnsi="Arial" w:cs="Arial"/>
          <w:sz w:val="24"/>
          <w:szCs w:val="24"/>
        </w:rPr>
        <w:t xml:space="preserve">on the school website or </w:t>
      </w:r>
      <w:r w:rsidR="00AA5105" w:rsidRPr="00CC654E">
        <w:rPr>
          <w:rFonts w:ascii="Arial" w:hAnsi="Arial" w:cs="Arial"/>
          <w:sz w:val="24"/>
          <w:szCs w:val="24"/>
        </w:rPr>
        <w:t xml:space="preserve">from </w:t>
      </w:r>
      <w:r w:rsidR="00332598" w:rsidRPr="00CC654E">
        <w:rPr>
          <w:rFonts w:ascii="Arial" w:hAnsi="Arial" w:cs="Arial"/>
          <w:sz w:val="24"/>
          <w:szCs w:val="24"/>
        </w:rPr>
        <w:t xml:space="preserve">the </w:t>
      </w:r>
      <w:r w:rsidR="00241B71" w:rsidRPr="00CC654E">
        <w:rPr>
          <w:rFonts w:ascii="Arial" w:hAnsi="Arial" w:cs="Arial"/>
          <w:sz w:val="24"/>
          <w:szCs w:val="24"/>
        </w:rPr>
        <w:t>Headteacher, Mrs T Lloyd 02920807070</w:t>
      </w:r>
      <w:r w:rsidR="005B5DD5">
        <w:rPr>
          <w:rFonts w:ascii="Arial" w:hAnsi="Arial" w:cs="Arial"/>
          <w:sz w:val="24"/>
          <w:szCs w:val="24"/>
        </w:rPr>
        <w:t xml:space="preserve">  </w:t>
      </w:r>
      <w:hyperlink r:id="rId12" w:history="1">
        <w:r w:rsidR="00D97D9D" w:rsidRPr="007843BB">
          <w:rPr>
            <w:rStyle w:val="Hyperlink"/>
            <w:rFonts w:ascii="Arial" w:hAnsi="Arial" w:cs="Arial"/>
            <w:sz w:val="24"/>
            <w:szCs w:val="24"/>
          </w:rPr>
          <w:t>www.cwrtrawlinprimary.co.uk</w:t>
        </w:r>
      </w:hyperlink>
      <w:r w:rsidR="00D97D9D">
        <w:rPr>
          <w:rFonts w:ascii="Arial" w:hAnsi="Arial" w:cs="Arial"/>
          <w:sz w:val="24"/>
          <w:szCs w:val="24"/>
        </w:rPr>
        <w:t xml:space="preserve"> </w:t>
      </w:r>
    </w:p>
    <w:p w14:paraId="3ED9595E" w14:textId="77777777" w:rsidR="00CC654E" w:rsidRDefault="00CC654E" w:rsidP="00C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5C176B" w14:textId="3BEA3A8C" w:rsidR="00CC654E" w:rsidRDefault="00EC0ADD" w:rsidP="00C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November 2023</w:t>
      </w:r>
    </w:p>
    <w:p w14:paraId="35FB1A32" w14:textId="4EC3F3DC" w:rsidR="007E1313" w:rsidRDefault="007E1313" w:rsidP="00C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Next review: Autumn 20</w:t>
      </w:r>
      <w:r w:rsidR="00EC0ADD">
        <w:rPr>
          <w:rFonts w:ascii="Arial" w:hAnsi="Arial" w:cs="Arial"/>
          <w:i/>
          <w:sz w:val="24"/>
          <w:szCs w:val="24"/>
        </w:rPr>
        <w:t>24</w:t>
      </w:r>
    </w:p>
    <w:p w14:paraId="7D28BE16" w14:textId="77777777" w:rsidR="005B5DD5" w:rsidRPr="00CC654E" w:rsidRDefault="005B5DD5" w:rsidP="00C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5B5DD5" w:rsidRPr="00CC654E" w:rsidSect="00D878BA">
      <w:footerReference w:type="default" r:id="rId13"/>
      <w:footerReference w:type="first" r:id="rId14"/>
      <w:pgSz w:w="11906" w:h="16838"/>
      <w:pgMar w:top="1134" w:right="1134" w:bottom="1134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E433" w14:textId="77777777" w:rsidR="00460634" w:rsidRDefault="00460634" w:rsidP="004F6393">
      <w:pPr>
        <w:spacing w:after="0" w:line="240" w:lineRule="auto"/>
      </w:pPr>
      <w:r>
        <w:separator/>
      </w:r>
    </w:p>
  </w:endnote>
  <w:endnote w:type="continuationSeparator" w:id="0">
    <w:p w14:paraId="138AD3F7" w14:textId="77777777" w:rsidR="00460634" w:rsidRDefault="00460634" w:rsidP="004F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3657"/>
      <w:docPartObj>
        <w:docPartGallery w:val="Page Numbers (Bottom of Page)"/>
        <w:docPartUnique/>
      </w:docPartObj>
    </w:sdtPr>
    <w:sdtEndPr/>
    <w:sdtContent>
      <w:p w14:paraId="77CDED5F" w14:textId="77777777" w:rsidR="00E1360C" w:rsidRDefault="00CA4B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C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183B6A" w14:textId="77777777" w:rsidR="00E1360C" w:rsidRDefault="00E1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C4EF" w14:textId="77777777" w:rsidR="00C20806" w:rsidRDefault="00C20806" w:rsidP="00C20806">
    <w:pPr>
      <w:pStyle w:val="Footer"/>
      <w:tabs>
        <w:tab w:val="clear" w:pos="4513"/>
        <w:tab w:val="clear" w:pos="9026"/>
        <w:tab w:val="center" w:pos="-5245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8D1" w14:textId="77777777" w:rsidR="00460634" w:rsidRDefault="00460634" w:rsidP="004F6393">
      <w:pPr>
        <w:spacing w:after="0" w:line="240" w:lineRule="auto"/>
      </w:pPr>
      <w:r>
        <w:separator/>
      </w:r>
    </w:p>
  </w:footnote>
  <w:footnote w:type="continuationSeparator" w:id="0">
    <w:p w14:paraId="6237016C" w14:textId="77777777" w:rsidR="00460634" w:rsidRDefault="00460634" w:rsidP="004F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1D"/>
    <w:multiLevelType w:val="hybridMultilevel"/>
    <w:tmpl w:val="19F64428"/>
    <w:lvl w:ilvl="0" w:tplc="1ADE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81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83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C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A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87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A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B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2D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78E0"/>
    <w:multiLevelType w:val="hybridMultilevel"/>
    <w:tmpl w:val="19F8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2990"/>
    <w:multiLevelType w:val="hybridMultilevel"/>
    <w:tmpl w:val="50A66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C34E8"/>
    <w:multiLevelType w:val="hybridMultilevel"/>
    <w:tmpl w:val="E2A0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206A"/>
    <w:multiLevelType w:val="multilevel"/>
    <w:tmpl w:val="9E2A4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646940"/>
    <w:multiLevelType w:val="multilevel"/>
    <w:tmpl w:val="18B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F2F21"/>
    <w:multiLevelType w:val="hybridMultilevel"/>
    <w:tmpl w:val="A10860F6"/>
    <w:lvl w:ilvl="0" w:tplc="A75880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399D"/>
    <w:multiLevelType w:val="multilevel"/>
    <w:tmpl w:val="90B4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5C29CD"/>
    <w:multiLevelType w:val="hybridMultilevel"/>
    <w:tmpl w:val="A112A2B8"/>
    <w:lvl w:ilvl="0" w:tplc="19844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C4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60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05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43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C9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4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EC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F3FB6"/>
    <w:multiLevelType w:val="hybridMultilevel"/>
    <w:tmpl w:val="C9622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656C8"/>
    <w:multiLevelType w:val="hybridMultilevel"/>
    <w:tmpl w:val="11D2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F6A"/>
    <w:multiLevelType w:val="multilevel"/>
    <w:tmpl w:val="E80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55BA6"/>
    <w:multiLevelType w:val="hybridMultilevel"/>
    <w:tmpl w:val="8BBAE9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63166"/>
    <w:multiLevelType w:val="hybridMultilevel"/>
    <w:tmpl w:val="B43A8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079D"/>
    <w:multiLevelType w:val="hybridMultilevel"/>
    <w:tmpl w:val="A544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6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0D288A"/>
    <w:multiLevelType w:val="multilevel"/>
    <w:tmpl w:val="F0B2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2179"/>
    <w:multiLevelType w:val="hybridMultilevel"/>
    <w:tmpl w:val="AEA47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65B9D"/>
    <w:multiLevelType w:val="hybridMultilevel"/>
    <w:tmpl w:val="DEA2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47642"/>
    <w:multiLevelType w:val="hybridMultilevel"/>
    <w:tmpl w:val="26D4E6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51F5D"/>
    <w:multiLevelType w:val="hybridMultilevel"/>
    <w:tmpl w:val="BAD6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A7389"/>
    <w:multiLevelType w:val="hybridMultilevel"/>
    <w:tmpl w:val="28FEEB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27F9A"/>
    <w:multiLevelType w:val="multilevel"/>
    <w:tmpl w:val="26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24492"/>
    <w:multiLevelType w:val="hybridMultilevel"/>
    <w:tmpl w:val="B164F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861C2"/>
    <w:multiLevelType w:val="hybridMultilevel"/>
    <w:tmpl w:val="2BBA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FF1"/>
    <w:multiLevelType w:val="hybridMultilevel"/>
    <w:tmpl w:val="768A00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FC4D55"/>
    <w:multiLevelType w:val="hybridMultilevel"/>
    <w:tmpl w:val="0F6CF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EF0C1D"/>
    <w:multiLevelType w:val="hybridMultilevel"/>
    <w:tmpl w:val="D438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C49B3"/>
    <w:multiLevelType w:val="multilevel"/>
    <w:tmpl w:val="54E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6A2C3B"/>
    <w:multiLevelType w:val="hybridMultilevel"/>
    <w:tmpl w:val="176A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5174A"/>
    <w:multiLevelType w:val="hybridMultilevel"/>
    <w:tmpl w:val="B77C8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98011">
    <w:abstractNumId w:val="26"/>
  </w:num>
  <w:num w:numId="2" w16cid:durableId="70782733">
    <w:abstractNumId w:val="21"/>
  </w:num>
  <w:num w:numId="3" w16cid:durableId="1891988773">
    <w:abstractNumId w:val="2"/>
  </w:num>
  <w:num w:numId="4" w16cid:durableId="2117823697">
    <w:abstractNumId w:val="13"/>
  </w:num>
  <w:num w:numId="5" w16cid:durableId="1747723615">
    <w:abstractNumId w:val="18"/>
  </w:num>
  <w:num w:numId="6" w16cid:durableId="1964578458">
    <w:abstractNumId w:val="19"/>
  </w:num>
  <w:num w:numId="7" w16cid:durableId="1537691465">
    <w:abstractNumId w:val="11"/>
  </w:num>
  <w:num w:numId="8" w16cid:durableId="1231304404">
    <w:abstractNumId w:val="22"/>
  </w:num>
  <w:num w:numId="9" w16cid:durableId="368380082">
    <w:abstractNumId w:val="5"/>
  </w:num>
  <w:num w:numId="10" w16cid:durableId="1848472368">
    <w:abstractNumId w:val="16"/>
  </w:num>
  <w:num w:numId="11" w16cid:durableId="1263538143">
    <w:abstractNumId w:val="28"/>
  </w:num>
  <w:num w:numId="12" w16cid:durableId="764110537">
    <w:abstractNumId w:val="9"/>
  </w:num>
  <w:num w:numId="13" w16cid:durableId="487596711">
    <w:abstractNumId w:val="30"/>
  </w:num>
  <w:num w:numId="14" w16cid:durableId="2021422440">
    <w:abstractNumId w:val="24"/>
  </w:num>
  <w:num w:numId="15" w16cid:durableId="749930339">
    <w:abstractNumId w:val="1"/>
  </w:num>
  <w:num w:numId="16" w16cid:durableId="1060010102">
    <w:abstractNumId w:val="3"/>
  </w:num>
  <w:num w:numId="17" w16cid:durableId="1939755606">
    <w:abstractNumId w:val="12"/>
  </w:num>
  <w:num w:numId="18" w16cid:durableId="2131778286">
    <w:abstractNumId w:val="29"/>
  </w:num>
  <w:num w:numId="19" w16cid:durableId="1268929939">
    <w:abstractNumId w:val="20"/>
  </w:num>
  <w:num w:numId="20" w16cid:durableId="1276717328">
    <w:abstractNumId w:val="6"/>
  </w:num>
  <w:num w:numId="21" w16cid:durableId="93986991">
    <w:abstractNumId w:val="14"/>
  </w:num>
  <w:num w:numId="22" w16cid:durableId="1152983764">
    <w:abstractNumId w:val="0"/>
  </w:num>
  <w:num w:numId="23" w16cid:durableId="599218250">
    <w:abstractNumId w:val="8"/>
  </w:num>
  <w:num w:numId="24" w16cid:durableId="94595588">
    <w:abstractNumId w:val="4"/>
  </w:num>
  <w:num w:numId="25" w16cid:durableId="360057585">
    <w:abstractNumId w:val="10"/>
  </w:num>
  <w:num w:numId="26" w16cid:durableId="19860737">
    <w:abstractNumId w:val="27"/>
  </w:num>
  <w:num w:numId="27" w16cid:durableId="496921722">
    <w:abstractNumId w:val="23"/>
  </w:num>
  <w:num w:numId="28" w16cid:durableId="2015837304">
    <w:abstractNumId w:val="17"/>
  </w:num>
  <w:num w:numId="29" w16cid:durableId="2122989127">
    <w:abstractNumId w:val="25"/>
  </w:num>
  <w:num w:numId="30" w16cid:durableId="307437573">
    <w:abstractNumId w:val="7"/>
  </w:num>
  <w:num w:numId="31" w16cid:durableId="2006545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02"/>
    <w:rsid w:val="000055B1"/>
    <w:rsid w:val="00016BD9"/>
    <w:rsid w:val="00033A2D"/>
    <w:rsid w:val="0004039A"/>
    <w:rsid w:val="000631B4"/>
    <w:rsid w:val="000924B7"/>
    <w:rsid w:val="00093BAB"/>
    <w:rsid w:val="000A2647"/>
    <w:rsid w:val="000B20B2"/>
    <w:rsid w:val="000F049E"/>
    <w:rsid w:val="000F10A1"/>
    <w:rsid w:val="000F1C62"/>
    <w:rsid w:val="001013AB"/>
    <w:rsid w:val="0012080E"/>
    <w:rsid w:val="00140BE7"/>
    <w:rsid w:val="0014286E"/>
    <w:rsid w:val="0014488F"/>
    <w:rsid w:val="001570DF"/>
    <w:rsid w:val="001713AC"/>
    <w:rsid w:val="001825A8"/>
    <w:rsid w:val="001932C0"/>
    <w:rsid w:val="001A7FBF"/>
    <w:rsid w:val="001C7EFE"/>
    <w:rsid w:val="001D0701"/>
    <w:rsid w:val="001D0B25"/>
    <w:rsid w:val="00207E37"/>
    <w:rsid w:val="00210595"/>
    <w:rsid w:val="00212CDA"/>
    <w:rsid w:val="002263DD"/>
    <w:rsid w:val="00241B24"/>
    <w:rsid w:val="00241B71"/>
    <w:rsid w:val="00245384"/>
    <w:rsid w:val="00252383"/>
    <w:rsid w:val="0025404F"/>
    <w:rsid w:val="002564E0"/>
    <w:rsid w:val="002635CB"/>
    <w:rsid w:val="0028410D"/>
    <w:rsid w:val="002A08C3"/>
    <w:rsid w:val="002A1917"/>
    <w:rsid w:val="002A3700"/>
    <w:rsid w:val="002B10DD"/>
    <w:rsid w:val="002C2592"/>
    <w:rsid w:val="002D08B5"/>
    <w:rsid w:val="002E7807"/>
    <w:rsid w:val="002F6861"/>
    <w:rsid w:val="00301602"/>
    <w:rsid w:val="00312E28"/>
    <w:rsid w:val="00314667"/>
    <w:rsid w:val="00317173"/>
    <w:rsid w:val="00332598"/>
    <w:rsid w:val="003341A7"/>
    <w:rsid w:val="00360A50"/>
    <w:rsid w:val="00380BFF"/>
    <w:rsid w:val="00382F20"/>
    <w:rsid w:val="0038496F"/>
    <w:rsid w:val="00391FD8"/>
    <w:rsid w:val="00394DB6"/>
    <w:rsid w:val="003B648C"/>
    <w:rsid w:val="003D035E"/>
    <w:rsid w:val="003D2708"/>
    <w:rsid w:val="00405541"/>
    <w:rsid w:val="004325F0"/>
    <w:rsid w:val="0043660C"/>
    <w:rsid w:val="00445B91"/>
    <w:rsid w:val="00445FE6"/>
    <w:rsid w:val="00454969"/>
    <w:rsid w:val="00460634"/>
    <w:rsid w:val="00472C9A"/>
    <w:rsid w:val="00483D0A"/>
    <w:rsid w:val="00490369"/>
    <w:rsid w:val="004B1F3A"/>
    <w:rsid w:val="004C6069"/>
    <w:rsid w:val="004C72DC"/>
    <w:rsid w:val="004F0E82"/>
    <w:rsid w:val="004F2165"/>
    <w:rsid w:val="004F6393"/>
    <w:rsid w:val="0050740A"/>
    <w:rsid w:val="00514812"/>
    <w:rsid w:val="00515455"/>
    <w:rsid w:val="00521911"/>
    <w:rsid w:val="0052577E"/>
    <w:rsid w:val="00531586"/>
    <w:rsid w:val="00531A7F"/>
    <w:rsid w:val="00533D08"/>
    <w:rsid w:val="00540455"/>
    <w:rsid w:val="005558D4"/>
    <w:rsid w:val="00561521"/>
    <w:rsid w:val="00561B24"/>
    <w:rsid w:val="005B5DD5"/>
    <w:rsid w:val="005D1636"/>
    <w:rsid w:val="006161C2"/>
    <w:rsid w:val="0063533E"/>
    <w:rsid w:val="006370FB"/>
    <w:rsid w:val="0064337B"/>
    <w:rsid w:val="0064403F"/>
    <w:rsid w:val="00656C05"/>
    <w:rsid w:val="00657D5D"/>
    <w:rsid w:val="00666F1F"/>
    <w:rsid w:val="0068415A"/>
    <w:rsid w:val="00690A32"/>
    <w:rsid w:val="00692D74"/>
    <w:rsid w:val="00694FCE"/>
    <w:rsid w:val="006B1E8E"/>
    <w:rsid w:val="006B204D"/>
    <w:rsid w:val="006B268F"/>
    <w:rsid w:val="006E6854"/>
    <w:rsid w:val="006F458F"/>
    <w:rsid w:val="006F4FAC"/>
    <w:rsid w:val="007132BC"/>
    <w:rsid w:val="00715ED9"/>
    <w:rsid w:val="00723F33"/>
    <w:rsid w:val="0075108E"/>
    <w:rsid w:val="00753DD7"/>
    <w:rsid w:val="007565F6"/>
    <w:rsid w:val="00756CCE"/>
    <w:rsid w:val="0076414E"/>
    <w:rsid w:val="00764E54"/>
    <w:rsid w:val="00765452"/>
    <w:rsid w:val="00766717"/>
    <w:rsid w:val="00766F2F"/>
    <w:rsid w:val="007749FF"/>
    <w:rsid w:val="00793621"/>
    <w:rsid w:val="00795315"/>
    <w:rsid w:val="007B12AF"/>
    <w:rsid w:val="007C041A"/>
    <w:rsid w:val="007C0BC6"/>
    <w:rsid w:val="007C157A"/>
    <w:rsid w:val="007C5557"/>
    <w:rsid w:val="007D178E"/>
    <w:rsid w:val="007D7DD6"/>
    <w:rsid w:val="007E1313"/>
    <w:rsid w:val="008006F9"/>
    <w:rsid w:val="00832FFC"/>
    <w:rsid w:val="00854EAB"/>
    <w:rsid w:val="00861401"/>
    <w:rsid w:val="0087714E"/>
    <w:rsid w:val="0089555A"/>
    <w:rsid w:val="008B3E26"/>
    <w:rsid w:val="008C6A75"/>
    <w:rsid w:val="008E79AA"/>
    <w:rsid w:val="00917ECD"/>
    <w:rsid w:val="00921B3E"/>
    <w:rsid w:val="009266A8"/>
    <w:rsid w:val="00932C21"/>
    <w:rsid w:val="009439A2"/>
    <w:rsid w:val="0095159E"/>
    <w:rsid w:val="0096289F"/>
    <w:rsid w:val="00982B9E"/>
    <w:rsid w:val="0099012A"/>
    <w:rsid w:val="00992AE7"/>
    <w:rsid w:val="00993BA7"/>
    <w:rsid w:val="009966F2"/>
    <w:rsid w:val="009B2C24"/>
    <w:rsid w:val="009C1C60"/>
    <w:rsid w:val="009C70A0"/>
    <w:rsid w:val="009D63C3"/>
    <w:rsid w:val="009D6EBF"/>
    <w:rsid w:val="00A02CA1"/>
    <w:rsid w:val="00A40CBF"/>
    <w:rsid w:val="00A85105"/>
    <w:rsid w:val="00AA1878"/>
    <w:rsid w:val="00AA5105"/>
    <w:rsid w:val="00AA5604"/>
    <w:rsid w:val="00AB64EC"/>
    <w:rsid w:val="00AC5907"/>
    <w:rsid w:val="00AC5E5C"/>
    <w:rsid w:val="00AD2F60"/>
    <w:rsid w:val="00AE07E1"/>
    <w:rsid w:val="00B14FA0"/>
    <w:rsid w:val="00B200F3"/>
    <w:rsid w:val="00B20A4D"/>
    <w:rsid w:val="00B5268E"/>
    <w:rsid w:val="00B538CD"/>
    <w:rsid w:val="00B73CD8"/>
    <w:rsid w:val="00B82D47"/>
    <w:rsid w:val="00B9461C"/>
    <w:rsid w:val="00BA27CF"/>
    <w:rsid w:val="00BD5B0E"/>
    <w:rsid w:val="00BF7FF5"/>
    <w:rsid w:val="00C00D6B"/>
    <w:rsid w:val="00C02395"/>
    <w:rsid w:val="00C20806"/>
    <w:rsid w:val="00C41202"/>
    <w:rsid w:val="00C419BF"/>
    <w:rsid w:val="00C420A0"/>
    <w:rsid w:val="00C46F44"/>
    <w:rsid w:val="00C47A0B"/>
    <w:rsid w:val="00C559D9"/>
    <w:rsid w:val="00C71EDE"/>
    <w:rsid w:val="00C7593D"/>
    <w:rsid w:val="00C77387"/>
    <w:rsid w:val="00C81611"/>
    <w:rsid w:val="00C97428"/>
    <w:rsid w:val="00C9784D"/>
    <w:rsid w:val="00C97E59"/>
    <w:rsid w:val="00CA4B68"/>
    <w:rsid w:val="00CB1BD7"/>
    <w:rsid w:val="00CC240B"/>
    <w:rsid w:val="00CC654E"/>
    <w:rsid w:val="00CE1046"/>
    <w:rsid w:val="00CE4E3A"/>
    <w:rsid w:val="00CE6794"/>
    <w:rsid w:val="00CF3D91"/>
    <w:rsid w:val="00D009BF"/>
    <w:rsid w:val="00D01A16"/>
    <w:rsid w:val="00D26998"/>
    <w:rsid w:val="00D366E0"/>
    <w:rsid w:val="00D57CC4"/>
    <w:rsid w:val="00D64F4B"/>
    <w:rsid w:val="00D66B59"/>
    <w:rsid w:val="00D71D39"/>
    <w:rsid w:val="00D878BA"/>
    <w:rsid w:val="00D97D9D"/>
    <w:rsid w:val="00DA2CE4"/>
    <w:rsid w:val="00DB3328"/>
    <w:rsid w:val="00DC4E2C"/>
    <w:rsid w:val="00DF080E"/>
    <w:rsid w:val="00DF1805"/>
    <w:rsid w:val="00DF23C3"/>
    <w:rsid w:val="00E0667E"/>
    <w:rsid w:val="00E1360C"/>
    <w:rsid w:val="00E33F69"/>
    <w:rsid w:val="00E4791F"/>
    <w:rsid w:val="00E84479"/>
    <w:rsid w:val="00E97BE5"/>
    <w:rsid w:val="00EA0126"/>
    <w:rsid w:val="00EC0ADD"/>
    <w:rsid w:val="00EC3A79"/>
    <w:rsid w:val="00EC5672"/>
    <w:rsid w:val="00EC69A6"/>
    <w:rsid w:val="00EE07EE"/>
    <w:rsid w:val="00EF74D9"/>
    <w:rsid w:val="00F05002"/>
    <w:rsid w:val="00F27C34"/>
    <w:rsid w:val="00F3174D"/>
    <w:rsid w:val="00F34BE6"/>
    <w:rsid w:val="00F4227E"/>
    <w:rsid w:val="00F8755B"/>
    <w:rsid w:val="00F97C66"/>
    <w:rsid w:val="00FE5D07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E0ACB"/>
  <w15:docId w15:val="{7FE3F05A-CB00-4A90-8D3D-30810D8C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2D08B5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93"/>
  </w:style>
  <w:style w:type="paragraph" w:styleId="Footer">
    <w:name w:val="footer"/>
    <w:basedOn w:val="Normal"/>
    <w:link w:val="FooterChar"/>
    <w:uiPriority w:val="99"/>
    <w:unhideWhenUsed/>
    <w:rsid w:val="004F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93"/>
  </w:style>
  <w:style w:type="paragraph" w:styleId="BalloonText">
    <w:name w:val="Balloon Text"/>
    <w:basedOn w:val="Normal"/>
    <w:link w:val="BalloonTextChar"/>
    <w:uiPriority w:val="99"/>
    <w:semiHidden/>
    <w:unhideWhenUsed/>
    <w:rsid w:val="004F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A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2D08B5"/>
    <w:rPr>
      <w:rFonts w:ascii="Arial" w:hAnsi="Arial" w:cs="Arial"/>
      <w:sz w:val="24"/>
      <w:szCs w:val="24"/>
    </w:rPr>
  </w:style>
  <w:style w:type="paragraph" w:customStyle="1" w:styleId="Default">
    <w:name w:val="Default"/>
    <w:rsid w:val="002D0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2D08B5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8B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A1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878"/>
  </w:style>
  <w:style w:type="paragraph" w:styleId="Title">
    <w:name w:val="Title"/>
    <w:basedOn w:val="Normal"/>
    <w:link w:val="TitleChar"/>
    <w:qFormat/>
    <w:rsid w:val="00AA187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A1878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5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rsid w:val="001713AC"/>
    <w:pPr>
      <w:spacing w:after="0" w:line="360" w:lineRule="auto"/>
      <w:ind w:left="709" w:hanging="709"/>
    </w:pPr>
    <w:rPr>
      <w:rFonts w:ascii="Arial" w:eastAsia="Times New Roman" w:hAnsi="Arial" w:cs="Times New Roman"/>
      <w:b/>
      <w:bCs/>
      <w:sz w:val="26"/>
      <w:szCs w:val="24"/>
      <w:lang w:val="en-US" w:bidi="en-US"/>
    </w:rPr>
  </w:style>
  <w:style w:type="paragraph" w:customStyle="1" w:styleId="Title2">
    <w:name w:val="Title 2"/>
    <w:basedOn w:val="Normal"/>
    <w:rsid w:val="001713AC"/>
    <w:pPr>
      <w:spacing w:after="0" w:line="100" w:lineRule="atLeast"/>
      <w:ind w:left="709" w:hanging="709"/>
    </w:pPr>
    <w:rPr>
      <w:rFonts w:ascii="Arial" w:eastAsia="Times New Roman" w:hAnsi="Arial" w:cs="Times New Roman"/>
      <w:b/>
      <w:bCs/>
      <w:sz w:val="24"/>
      <w:szCs w:val="24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44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B5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30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5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1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2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8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9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6" w:color="FFFFCC"/>
                        <w:bottom w:val="none" w:sz="0" w:space="0" w:color="auto"/>
                        <w:right w:val="single" w:sz="48" w:space="6" w:color="FFFFFF"/>
                      </w:divBdr>
                      <w:divsChild>
                        <w:div w:id="5908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6" w:color="FFFFCC"/>
                        <w:bottom w:val="none" w:sz="0" w:space="0" w:color="auto"/>
                        <w:right w:val="single" w:sz="48" w:space="6" w:color="FFFFFF"/>
                      </w:divBdr>
                      <w:divsChild>
                        <w:div w:id="2007707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1F1F1"/>
                                        <w:left w:val="single" w:sz="6" w:space="0" w:color="F1F1F1"/>
                                        <w:bottom w:val="single" w:sz="6" w:space="0" w:color="F1F1F1"/>
                                        <w:right w:val="single" w:sz="6" w:space="0" w:color="F1F1F1"/>
                                      </w:divBdr>
                                    </w:div>
                                    <w:div w:id="6339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1F1F1"/>
                                        <w:left w:val="single" w:sz="6" w:space="0" w:color="F1F1F1"/>
                                        <w:bottom w:val="single" w:sz="6" w:space="0" w:color="F1F1F1"/>
                                        <w:right w:val="single" w:sz="6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2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77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6" w:color="FFFFCC"/>
                        <w:bottom w:val="none" w:sz="0" w:space="0" w:color="auto"/>
                        <w:right w:val="single" w:sz="48" w:space="6" w:color="FFFFFF"/>
                      </w:divBdr>
                      <w:divsChild>
                        <w:div w:id="8980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wrtrawlinprimar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3" ma:contentTypeDescription="Create a new document." ma:contentTypeScope="" ma:versionID="5ddcbff05ec7557f62dc000bff53e655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c072b2a7ff6947e132281e26168e3c71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450cd3-c4f6-453f-9cce-ae069e6c9d1c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C5D14-E4D2-43B9-8480-F08A4FFE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5A5EC-33C9-4AEB-83B7-C8509B2912EF}">
  <ds:schemaRefs>
    <ds:schemaRef ds:uri="http://schemas.microsoft.com/office/2006/metadata/properties"/>
    <ds:schemaRef ds:uri="http://schemas.microsoft.com/office/infopath/2007/PartnerControls"/>
    <ds:schemaRef ds:uri="b4c6e1d9-1c11-4f08-8ba5-98a9f54944e5"/>
    <ds:schemaRef ds:uri="3dda7f2a-544a-43a6-be24-cfd2bf0a54fc"/>
  </ds:schemaRefs>
</ds:datastoreItem>
</file>

<file path=customXml/itemProps3.xml><?xml version="1.0" encoding="utf-8"?>
<ds:datastoreItem xmlns:ds="http://schemas.openxmlformats.org/officeDocument/2006/customXml" ds:itemID="{20EA22F0-C1AE-4C02-B29D-31EB6DBAF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3D7EA-065F-4B21-BFAE-80ECCC73A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Joanne</dc:creator>
  <cp:lastModifiedBy>tara lloyd</cp:lastModifiedBy>
  <cp:revision>4</cp:revision>
  <cp:lastPrinted>2020-11-09T09:51:00Z</cp:lastPrinted>
  <dcterms:created xsi:type="dcterms:W3CDTF">2023-11-22T20:23:00Z</dcterms:created>
  <dcterms:modified xsi:type="dcterms:W3CDTF">2024-01-04T13:07:00Z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0x0101001DD0B731A6DA2844B713502F0D27A809</vt:lpwstr>
  </property>
</Properties>
</file>